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7D" w:rsidRPr="002E395C" w:rsidRDefault="00FC027D" w:rsidP="00FC0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C027D" w:rsidRPr="002E395C" w:rsidRDefault="00FC027D" w:rsidP="00FC027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C027D" w:rsidRPr="002E395C" w:rsidRDefault="00FC027D" w:rsidP="00FC027D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2E395C" w:rsidRPr="002E395C" w:rsidTr="00723678">
        <w:tc>
          <w:tcPr>
            <w:tcW w:w="3190" w:type="dxa"/>
          </w:tcPr>
          <w:p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D" w:rsidRPr="002E395C" w:rsidTr="00723678">
        <w:tc>
          <w:tcPr>
            <w:tcW w:w="3190" w:type="dxa"/>
          </w:tcPr>
          <w:p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FC027D" w:rsidRPr="002E395C" w:rsidRDefault="00BF21B5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margin-left:89.2pt;margin-top:7.4pt;width:217.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" stroked="f">
                  <v:textbox>
                    <w:txbxContent>
                      <w:p w:rsidR="00723678" w:rsidRPr="00631B1A" w:rsidRDefault="00723678" w:rsidP="00FC027D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723678" w:rsidRPr="00631B1A" w:rsidRDefault="00723678" w:rsidP="00FC027D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723678" w:rsidRPr="00631B1A" w:rsidRDefault="00BD374F" w:rsidP="00FC027D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 О.И. Сахно</w:t>
                        </w:r>
                      </w:p>
                      <w:p w:rsidR="00723678" w:rsidRPr="001A023F" w:rsidRDefault="00BD374F" w:rsidP="00FC027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«27» июня 2022</w:t>
                        </w:r>
                        <w:r w:rsidR="00723678"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</w:t>
                        </w:r>
                        <w:r w:rsidR="00723678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67" w:type="dxa"/>
          </w:tcPr>
          <w:p w:rsidR="00FC027D" w:rsidRPr="002E395C" w:rsidRDefault="00FC027D" w:rsidP="00723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ПМ 01. ДИАГНОСТИЧЕСКАЯ ДЕЯТЕЛЬНОСТЬ</w:t>
      </w:r>
    </w:p>
    <w:p w:rsidR="00FC027D" w:rsidRPr="002E395C" w:rsidRDefault="00FC027D" w:rsidP="00FC0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МДК 01.01 ПРОПЕДЕВТИКА КЛИНИЧЕСКИХ ДИСЦИПЛИН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ПРОПЕДЕВТИКА ВНУТРЕННИХ БОЛЕЗНЕЙ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Специальность 31.02.01 Лечебное дело,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27D" w:rsidRPr="002E395C" w:rsidRDefault="00BD374F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Ставрополь, 2022</w:t>
      </w:r>
      <w:r w:rsidR="00FC027D" w:rsidRPr="002E395C">
        <w:rPr>
          <w:rFonts w:ascii="Times New Roman" w:hAnsi="Times New Roman"/>
          <w:b/>
          <w:sz w:val="28"/>
          <w:szCs w:val="28"/>
        </w:rPr>
        <w:t xml:space="preserve"> г.</w:t>
      </w: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2E395C">
        <w:rPr>
          <w:rFonts w:ascii="Times New Roman" w:hAnsi="Times New Roman"/>
          <w:caps/>
          <w:sz w:val="28"/>
          <w:szCs w:val="28"/>
          <w:lang w:eastAsia="ru-RU"/>
        </w:rPr>
        <w:t xml:space="preserve">31.02.01 </w:t>
      </w:r>
      <w:r w:rsidRPr="002E395C">
        <w:rPr>
          <w:rFonts w:ascii="Times New Roman" w:hAnsi="Times New Roman"/>
          <w:sz w:val="28"/>
          <w:szCs w:val="28"/>
          <w:lang w:eastAsia="ru-RU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 xml:space="preserve"> углубленная подготовка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2E395C">
        <w:rPr>
          <w:rFonts w:ascii="Times New Roman" w:hAnsi="Times New Roman"/>
          <w:caps/>
          <w:sz w:val="28"/>
          <w:szCs w:val="28"/>
          <w:lang w:eastAsia="ru-RU"/>
        </w:rPr>
        <w:t xml:space="preserve">31.02.01 </w:t>
      </w:r>
      <w:r w:rsidRPr="002E395C">
        <w:rPr>
          <w:rFonts w:ascii="Times New Roman" w:hAnsi="Times New Roman"/>
          <w:sz w:val="28"/>
          <w:szCs w:val="28"/>
          <w:lang w:eastAsia="ru-RU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 xml:space="preserve"> углубленная подготовка </w:t>
      </w:r>
      <w:r w:rsidRPr="002E395C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колледж». </w:t>
      </w: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FC027D" w:rsidRPr="002E395C" w:rsidRDefault="00B30E12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 w:rsidR="00FC027D" w:rsidRPr="002E395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FC027D" w:rsidRPr="002E395C">
        <w:rPr>
          <w:rFonts w:ascii="Times New Roman" w:hAnsi="Times New Roman"/>
          <w:sz w:val="28"/>
          <w:szCs w:val="28"/>
          <w:lang w:eastAsia="ru-RU"/>
        </w:rPr>
        <w:t>председатель ЦМК терапии ГБПОУ СК «Ставропольски</w:t>
      </w:r>
      <w:r>
        <w:rPr>
          <w:rFonts w:ascii="Times New Roman" w:hAnsi="Times New Roman"/>
          <w:sz w:val="28"/>
          <w:szCs w:val="28"/>
          <w:lang w:eastAsia="ru-RU"/>
        </w:rPr>
        <w:t>й базовый медицинский колледж», к.м.н.</w:t>
      </w: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E395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подпись</w:t>
      </w:r>
    </w:p>
    <w:p w:rsidR="00FC027D" w:rsidRPr="002E395C" w:rsidRDefault="00B30E12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 w:rsidR="00FC027D" w:rsidRPr="002E395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FC027D" w:rsidRPr="002E395C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 ЦМК терапии ГБПОУ СК «Ставропольский базовый медицинский колледж». _______________</w:t>
      </w: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2E395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подпись</w:t>
      </w:r>
    </w:p>
    <w:p w:rsidR="00FC027D" w:rsidRPr="002E395C" w:rsidRDefault="00FC027D" w:rsidP="00FC027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C027D" w:rsidRPr="002E395C" w:rsidRDefault="00FC027D" w:rsidP="00FC027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2E395C">
        <w:rPr>
          <w:rFonts w:ascii="Times New Roman" w:hAnsi="Times New Roman"/>
          <w:sz w:val="28"/>
          <w:szCs w:val="28"/>
          <w:lang w:eastAsia="ru-RU"/>
        </w:rPr>
        <w:t>терапии</w:t>
      </w:r>
    </w:p>
    <w:p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2E395C">
        <w:rPr>
          <w:rFonts w:ascii="Times New Roman" w:hAnsi="Times New Roman"/>
          <w:sz w:val="28"/>
          <w:szCs w:val="28"/>
          <w:lang w:eastAsia="zh-CN"/>
        </w:rPr>
        <w:t>__</w:t>
      </w:r>
      <w:r w:rsidRPr="002E395C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2E395C">
        <w:rPr>
          <w:rFonts w:ascii="Times New Roman" w:hAnsi="Times New Roman"/>
          <w:sz w:val="28"/>
          <w:szCs w:val="28"/>
          <w:lang w:eastAsia="zh-CN"/>
        </w:rPr>
        <w:t>_____</w:t>
      </w:r>
      <w:r w:rsidR="00BD374F">
        <w:rPr>
          <w:rFonts w:ascii="Times New Roman" w:hAnsi="Times New Roman"/>
          <w:sz w:val="28"/>
          <w:szCs w:val="28"/>
          <w:lang w:eastAsia="zh-CN"/>
        </w:rPr>
        <w:t>2022</w:t>
      </w:r>
      <w:bookmarkStart w:id="0" w:name="_GoBack"/>
      <w:bookmarkEnd w:id="0"/>
      <w:r w:rsidRPr="002E395C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FC027D" w:rsidRPr="002E395C" w:rsidRDefault="00FC027D" w:rsidP="00FC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395C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="00B30E12">
        <w:rPr>
          <w:rFonts w:ascii="Times New Roman" w:hAnsi="Times New Roman"/>
          <w:sz w:val="28"/>
          <w:szCs w:val="28"/>
          <w:lang w:eastAsia="ru-RU"/>
        </w:rPr>
        <w:t>Е.Н.Мисетова</w:t>
      </w:r>
    </w:p>
    <w:p w:rsidR="00FC027D" w:rsidRPr="002E395C" w:rsidRDefault="00FC027D" w:rsidP="00FC02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FC027D" w:rsidRPr="002E395C" w:rsidRDefault="00FC027D" w:rsidP="00FC027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1.</w:t>
      </w:r>
      <w:r w:rsidR="00723678" w:rsidRPr="002E395C">
        <w:rPr>
          <w:rFonts w:ascii="Times New Roman" w:hAnsi="Times New Roman"/>
          <w:sz w:val="28"/>
          <w:szCs w:val="28"/>
        </w:rPr>
        <w:t xml:space="preserve"> Андросова Т.А. з</w:t>
      </w:r>
      <w:r w:rsidRPr="002E395C">
        <w:rPr>
          <w:rFonts w:ascii="Times New Roman" w:hAnsi="Times New Roman"/>
          <w:sz w:val="28"/>
          <w:szCs w:val="28"/>
        </w:rPr>
        <w:t>аместитель главного врача по медицинской части ГБУЗ СК «Городская клиническая консультативно-диагностическая поликлиника», к.м.н</w:t>
      </w: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027D" w:rsidRPr="002E395C" w:rsidRDefault="00FC027D" w:rsidP="00FC027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2E395C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FC027D" w:rsidRPr="002E395C" w:rsidRDefault="00FC027D" w:rsidP="00FC027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2E395C">
        <w:rPr>
          <w:rFonts w:ascii="Times New Roman" w:hAnsi="Times New Roman"/>
          <w:sz w:val="20"/>
          <w:szCs w:val="20"/>
          <w:lang w:eastAsia="ru-RU"/>
        </w:rPr>
        <w:t xml:space="preserve">               подпись</w:t>
      </w:r>
    </w:p>
    <w:p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2.</w:t>
      </w:r>
      <w:r w:rsidR="00723678" w:rsidRPr="002E395C">
        <w:rPr>
          <w:rFonts w:ascii="Times New Roman" w:hAnsi="Times New Roman"/>
          <w:sz w:val="28"/>
          <w:szCs w:val="28"/>
        </w:rPr>
        <w:t xml:space="preserve"> Перекалина М.В. з</w:t>
      </w:r>
      <w:r w:rsidRPr="002E395C">
        <w:rPr>
          <w:rFonts w:ascii="Times New Roman" w:hAnsi="Times New Roman"/>
          <w:sz w:val="28"/>
          <w:szCs w:val="28"/>
        </w:rPr>
        <w:t xml:space="preserve">аведующая гастроэнтерологическим отделением </w:t>
      </w:r>
    </w:p>
    <w:p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больница», главный внештатный гастроэнтеролог МЗ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СК, к.м.н.</w:t>
      </w:r>
    </w:p>
    <w:p w:rsidR="00FC027D" w:rsidRPr="002E395C" w:rsidRDefault="00FC027D" w:rsidP="00FC027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  <w:vertAlign w:val="subscript"/>
        </w:rPr>
      </w:pPr>
      <w:r w:rsidRPr="002E395C">
        <w:rPr>
          <w:sz w:val="28"/>
          <w:szCs w:val="28"/>
          <w:vertAlign w:val="subscript"/>
        </w:rPr>
        <w:t>_____________________</w:t>
      </w:r>
    </w:p>
    <w:p w:rsidR="00FC027D" w:rsidRPr="002E395C" w:rsidRDefault="00FC027D" w:rsidP="00FC027D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 w:rsidRPr="002E395C">
        <w:rPr>
          <w:sz w:val="28"/>
          <w:szCs w:val="28"/>
          <w:vertAlign w:val="subscript"/>
        </w:rPr>
        <w:t xml:space="preserve">                  подпись</w:t>
      </w: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FC027D" w:rsidRPr="002E395C" w:rsidRDefault="00FC027D" w:rsidP="00FC027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23678" w:rsidRPr="002E395C">
        <w:rPr>
          <w:rFonts w:ascii="Times New Roman" w:hAnsi="Times New Roman"/>
          <w:sz w:val="28"/>
          <w:szCs w:val="28"/>
        </w:rPr>
        <w:t xml:space="preserve"> Андросова Т.А. з</w:t>
      </w:r>
      <w:r w:rsidRPr="002E395C">
        <w:rPr>
          <w:rFonts w:ascii="Times New Roman" w:hAnsi="Times New Roman"/>
          <w:sz w:val="28"/>
          <w:szCs w:val="28"/>
        </w:rPr>
        <w:t>аместитель главного врача по медицинской части ГБУЗ СК «Городская клиническая консультативно-диагностическая поликлиника», к.м.н</w:t>
      </w: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2.</w:t>
      </w:r>
      <w:r w:rsidR="00723678" w:rsidRPr="002E395C">
        <w:rPr>
          <w:rFonts w:ascii="Times New Roman" w:hAnsi="Times New Roman"/>
          <w:sz w:val="28"/>
          <w:szCs w:val="28"/>
        </w:rPr>
        <w:t xml:space="preserve"> Перекалина М.В. з</w:t>
      </w:r>
      <w:r w:rsidRPr="002E395C">
        <w:rPr>
          <w:rFonts w:ascii="Times New Roman" w:hAnsi="Times New Roman"/>
          <w:sz w:val="28"/>
          <w:szCs w:val="28"/>
        </w:rPr>
        <w:t xml:space="preserve">аведующая гастроэнтерологическим отделением </w:t>
      </w:r>
    </w:p>
    <w:p w:rsidR="00FC027D" w:rsidRPr="002E395C" w:rsidRDefault="00FC027D" w:rsidP="00FC027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ГБУЗ СК «Ставропольская краевая клиническая больница», главный внештатный гастроэнтеролог МЗ СК, к.м.н.</w:t>
      </w:r>
    </w:p>
    <w:p w:rsidR="00FC027D" w:rsidRPr="002E395C" w:rsidRDefault="00FC027D" w:rsidP="00FC0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20BEE" w:rsidRPr="002E395C" w:rsidRDefault="00120BEE" w:rsidP="00120B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C7D5F" w:rsidRPr="002E395C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E395C">
        <w:rPr>
          <w:b/>
          <w:sz w:val="28"/>
          <w:szCs w:val="28"/>
        </w:rPr>
        <w:lastRenderedPageBreak/>
        <w:t>СОДЕРЖАНИЕ</w:t>
      </w:r>
    </w:p>
    <w:p w:rsidR="002C7D5F" w:rsidRPr="002E395C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2E395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E395C" w:rsidRPr="002E395C" w:rsidTr="006F6FC7">
        <w:trPr>
          <w:trHeight w:val="490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:rsidTr="006F6FC7">
        <w:trPr>
          <w:trHeight w:val="426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:rsidTr="006F6FC7">
        <w:trPr>
          <w:trHeight w:val="431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395C" w:rsidRPr="002E395C" w:rsidTr="006F6FC7">
        <w:trPr>
          <w:trHeight w:val="409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 w:rsidR="006731E6" w:rsidRPr="002E395C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95C" w:rsidRPr="002E395C" w:rsidTr="006F6FC7">
        <w:trPr>
          <w:trHeight w:val="429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95C" w:rsidRPr="002E395C" w:rsidTr="006F6FC7">
        <w:trPr>
          <w:trHeight w:val="577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395C" w:rsidRPr="002E395C" w:rsidTr="006F6FC7">
        <w:trPr>
          <w:trHeight w:val="765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395C" w:rsidRPr="002E395C" w:rsidTr="006F6FC7">
        <w:trPr>
          <w:trHeight w:val="399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E395C" w:rsidRPr="002E395C" w:rsidTr="006F6FC7">
        <w:trPr>
          <w:trHeight w:val="404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E395C" w:rsidRPr="002E395C" w:rsidTr="006F6FC7">
        <w:trPr>
          <w:trHeight w:val="581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E395C" w:rsidRPr="002E395C" w:rsidTr="006F6FC7">
        <w:trPr>
          <w:trHeight w:val="765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2E395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E395C" w:rsidRPr="002E395C" w:rsidTr="006F6FC7">
        <w:trPr>
          <w:trHeight w:val="543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395C" w:rsidRPr="002E395C" w:rsidTr="006F6FC7">
        <w:trPr>
          <w:trHeight w:val="765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395C" w:rsidRPr="002E395C" w:rsidTr="006F6FC7">
        <w:trPr>
          <w:trHeight w:val="447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E395C" w:rsidRPr="002E395C" w:rsidTr="006F6FC7">
        <w:trPr>
          <w:trHeight w:val="364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2E395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E395C" w:rsidRPr="002E395C" w:rsidTr="006F6FC7">
        <w:trPr>
          <w:trHeight w:val="491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2E395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E395C" w:rsidRPr="002E395C" w:rsidTr="006F6FC7">
        <w:trPr>
          <w:trHeight w:val="427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2E395C" w:rsidRDefault="002C7D5F" w:rsidP="00FC027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FC027D" w:rsidRPr="002E395C">
              <w:rPr>
                <w:rFonts w:ascii="Times New Roman" w:hAnsi="Times New Roman"/>
                <w:sz w:val="28"/>
                <w:szCs w:val="28"/>
              </w:rPr>
              <w:t xml:space="preserve"> Отчет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E395C" w:rsidRPr="002E395C" w:rsidTr="006F6FC7">
        <w:trPr>
          <w:trHeight w:val="423"/>
          <w:jc w:val="center"/>
        </w:trPr>
        <w:tc>
          <w:tcPr>
            <w:tcW w:w="796" w:type="dxa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2E395C" w:rsidRDefault="002C7D5F" w:rsidP="007236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 </w:t>
            </w:r>
            <w:r w:rsidR="00723678" w:rsidRPr="002E395C">
              <w:rPr>
                <w:rFonts w:ascii="Times New Roman" w:hAnsi="Times New Roman"/>
                <w:sz w:val="28"/>
                <w:szCs w:val="28"/>
              </w:rPr>
              <w:t>Задание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E395C" w:rsidRPr="002E395C" w:rsidTr="006F6FC7">
        <w:trPr>
          <w:trHeight w:val="423"/>
          <w:jc w:val="center"/>
        </w:trPr>
        <w:tc>
          <w:tcPr>
            <w:tcW w:w="796" w:type="dxa"/>
          </w:tcPr>
          <w:p w:rsidR="00A12F53" w:rsidRPr="002E395C" w:rsidRDefault="00A12F53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12F53" w:rsidRPr="002E395C" w:rsidRDefault="00204CC9" w:rsidP="00204C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4.  </w:t>
            </w:r>
            <w:r w:rsidR="00A12F53"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A12F53" w:rsidRPr="002E395C" w:rsidRDefault="00F82AB0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E395C" w:rsidRPr="002E395C" w:rsidTr="006F6FC7">
        <w:trPr>
          <w:trHeight w:val="423"/>
          <w:jc w:val="center"/>
        </w:trPr>
        <w:tc>
          <w:tcPr>
            <w:tcW w:w="796" w:type="dxa"/>
          </w:tcPr>
          <w:p w:rsidR="000B5B42" w:rsidRPr="002E395C" w:rsidRDefault="000B5B42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0B5B42" w:rsidRPr="002E395C" w:rsidRDefault="000B5B42" w:rsidP="000B5B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5.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Схема истории болезни терапевтического больного</w:t>
            </w:r>
          </w:p>
          <w:p w:rsidR="000B5B42" w:rsidRPr="002E395C" w:rsidRDefault="000B5B42" w:rsidP="000B5B4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B5B42" w:rsidRPr="002E395C" w:rsidRDefault="005B16AB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9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br w:type="page"/>
      </w:r>
      <w:r w:rsidRPr="002E395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2E395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2E395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программы </w:t>
      </w:r>
      <w:r w:rsidR="006731E6" w:rsidRPr="002E395C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(далее ППССЗ) </w:t>
      </w:r>
      <w:r w:rsidRPr="002E395C">
        <w:rPr>
          <w:rFonts w:ascii="Times New Roman" w:hAnsi="Times New Roman"/>
          <w:sz w:val="28"/>
          <w:szCs w:val="28"/>
        </w:rPr>
        <w:t xml:space="preserve">в соответствии с ФГОС по специальности СПО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AC6E25" w:rsidRPr="002E395C">
        <w:rPr>
          <w:rFonts w:ascii="Times New Roman" w:hAnsi="Times New Roman"/>
          <w:sz w:val="28"/>
          <w:szCs w:val="28"/>
        </w:rPr>
        <w:t xml:space="preserve">Лечебное дело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AC6E25" w:rsidRPr="002E395C">
        <w:rPr>
          <w:rFonts w:ascii="Times New Roman" w:hAnsi="Times New Roman"/>
          <w:sz w:val="28"/>
          <w:szCs w:val="28"/>
        </w:rPr>
        <w:t>Диагностическая деятельность и</w:t>
      </w:r>
      <w:r w:rsidR="00AC6E25"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соответствующих профессиональных компетенций (ПК):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:rsidR="00AC6E25" w:rsidRPr="002E395C" w:rsidRDefault="00AC6E25" w:rsidP="00204CC9">
      <w:pPr>
        <w:autoSpaceDE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:rsidR="00AC6E25" w:rsidRPr="002E395C" w:rsidRDefault="00AC6E25" w:rsidP="0020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:rsidR="002C7D5F" w:rsidRPr="002E395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2E395C" w:rsidRDefault="002C7D5F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Формирование у обучающихся профессиональных умений, приобретение первоначального практического опыта работы в</w:t>
      </w:r>
      <w:r w:rsidR="00723678" w:rsidRPr="002E395C">
        <w:rPr>
          <w:rFonts w:ascii="Times New Roman" w:hAnsi="Times New Roman"/>
          <w:sz w:val="28"/>
          <w:szCs w:val="28"/>
        </w:rPr>
        <w:t xml:space="preserve"> части освоения основного вида </w:t>
      </w:r>
      <w:r w:rsidRPr="002E395C">
        <w:rPr>
          <w:rFonts w:ascii="Times New Roman" w:hAnsi="Times New Roman"/>
          <w:sz w:val="28"/>
          <w:szCs w:val="28"/>
        </w:rPr>
        <w:t xml:space="preserve"> деятельности:  </w:t>
      </w:r>
      <w:r w:rsidR="00A90A12" w:rsidRPr="002E395C">
        <w:rPr>
          <w:rFonts w:ascii="Times New Roman" w:hAnsi="Times New Roman"/>
          <w:sz w:val="28"/>
          <w:szCs w:val="28"/>
        </w:rPr>
        <w:t>Диагностическая деятельность</w:t>
      </w:r>
      <w:r w:rsidRPr="002E395C">
        <w:rPr>
          <w:rFonts w:ascii="Times New Roman" w:hAnsi="Times New Roman"/>
          <w:b/>
          <w:sz w:val="28"/>
          <w:szCs w:val="28"/>
        </w:rPr>
        <w:t xml:space="preserve">, </w:t>
      </w:r>
      <w:r w:rsidRPr="002E395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2E395C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2C7D5F" w:rsidRPr="002E395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6731E6" w:rsidRPr="002E395C">
        <w:rPr>
          <w:rFonts w:ascii="Times New Roman" w:hAnsi="Times New Roman"/>
          <w:b/>
          <w:sz w:val="28"/>
          <w:szCs w:val="28"/>
        </w:rPr>
        <w:t>ППССЗ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Практическое обучение в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 является составной частью П</w:t>
      </w:r>
      <w:r w:rsidR="006731E6" w:rsidRPr="002E395C">
        <w:rPr>
          <w:rFonts w:ascii="Times New Roman" w:hAnsi="Times New Roman"/>
          <w:sz w:val="28"/>
          <w:szCs w:val="28"/>
        </w:rPr>
        <w:t>ПССЗ</w:t>
      </w:r>
      <w:r w:rsidRPr="002E395C">
        <w:rPr>
          <w:rFonts w:ascii="Times New Roman" w:hAnsi="Times New Roman"/>
          <w:sz w:val="28"/>
          <w:szCs w:val="28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6731E6" w:rsidRPr="002E395C">
        <w:rPr>
          <w:rFonts w:ascii="Times New Roman" w:hAnsi="Times New Roman"/>
          <w:sz w:val="28"/>
          <w:szCs w:val="28"/>
        </w:rPr>
        <w:t>ППССЗ</w:t>
      </w:r>
      <w:r w:rsidRPr="002E395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6731E6" w:rsidRPr="002E395C">
        <w:rPr>
          <w:rFonts w:ascii="Times New Roman" w:hAnsi="Times New Roman"/>
          <w:sz w:val="28"/>
          <w:szCs w:val="28"/>
        </w:rPr>
        <w:t>ППССЗ</w:t>
      </w:r>
      <w:r w:rsidRPr="002E395C"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</w:t>
      </w:r>
      <w:r w:rsidR="00AC6E25" w:rsidRPr="002E395C">
        <w:rPr>
          <w:rFonts w:ascii="Times New Roman" w:hAnsi="Times New Roman"/>
          <w:sz w:val="28"/>
          <w:szCs w:val="28"/>
        </w:rPr>
        <w:t xml:space="preserve">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AC6E25" w:rsidRPr="002E395C">
        <w:rPr>
          <w:rFonts w:ascii="Times New Roman" w:hAnsi="Times New Roman"/>
          <w:sz w:val="28"/>
          <w:szCs w:val="28"/>
        </w:rPr>
        <w:t>Лечебное дело</w:t>
      </w:r>
      <w:r w:rsidRPr="002E395C">
        <w:rPr>
          <w:rFonts w:ascii="Times New Roman" w:hAnsi="Times New Roman"/>
          <w:sz w:val="28"/>
          <w:szCs w:val="28"/>
        </w:rPr>
        <w:t xml:space="preserve">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</w:t>
      </w:r>
      <w:r w:rsidR="00AC6E25" w:rsidRPr="002E395C">
        <w:rPr>
          <w:rFonts w:ascii="Times New Roman" w:hAnsi="Times New Roman"/>
          <w:b/>
          <w:sz w:val="28"/>
          <w:szCs w:val="28"/>
        </w:rPr>
        <w:t xml:space="preserve"> Диагностическая деятельность </w:t>
      </w:r>
      <w:r w:rsidRPr="002E395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 ПМ</w:t>
      </w:r>
      <w:r w:rsidR="00932CBD" w:rsidRPr="002E395C">
        <w:rPr>
          <w:rFonts w:ascii="Times New Roman" w:hAnsi="Times New Roman"/>
          <w:sz w:val="28"/>
          <w:szCs w:val="28"/>
        </w:rPr>
        <w:t xml:space="preserve"> 01</w:t>
      </w:r>
      <w:r w:rsidR="00204CC9" w:rsidRPr="002E395C">
        <w:rPr>
          <w:rFonts w:ascii="Times New Roman" w:hAnsi="Times New Roman"/>
          <w:sz w:val="28"/>
          <w:szCs w:val="28"/>
        </w:rPr>
        <w:t>.</w:t>
      </w:r>
      <w:r w:rsidR="00932CBD" w:rsidRPr="002E395C">
        <w:rPr>
          <w:rFonts w:ascii="Times New Roman" w:hAnsi="Times New Roman"/>
          <w:sz w:val="28"/>
          <w:szCs w:val="28"/>
        </w:rPr>
        <w:t xml:space="preserve"> Диагностическая деятельность</w:t>
      </w:r>
      <w:r w:rsidRPr="002E395C">
        <w:rPr>
          <w:rFonts w:ascii="Times New Roman" w:hAnsi="Times New Roman"/>
          <w:sz w:val="28"/>
          <w:szCs w:val="28"/>
        </w:rPr>
        <w:t>: МДК</w:t>
      </w:r>
      <w:r w:rsidR="00932CBD" w:rsidRPr="002E395C">
        <w:rPr>
          <w:rFonts w:ascii="Times New Roman" w:hAnsi="Times New Roman"/>
          <w:sz w:val="28"/>
          <w:szCs w:val="28"/>
        </w:rPr>
        <w:t xml:space="preserve"> 01.01 Пропедевтика клинических дисциплин</w:t>
      </w:r>
      <w:r w:rsidRPr="002E395C">
        <w:rPr>
          <w:rFonts w:ascii="Times New Roman" w:hAnsi="Times New Roman"/>
          <w:sz w:val="28"/>
          <w:szCs w:val="28"/>
        </w:rPr>
        <w:t xml:space="preserve">, </w:t>
      </w:r>
      <w:r w:rsidR="00932CBD" w:rsidRPr="002E395C">
        <w:rPr>
          <w:rFonts w:ascii="Times New Roman" w:hAnsi="Times New Roman"/>
          <w:sz w:val="28"/>
          <w:szCs w:val="28"/>
        </w:rPr>
        <w:t xml:space="preserve">Пропедевтика </w:t>
      </w:r>
      <w:r w:rsidR="00834AD5" w:rsidRPr="002E395C">
        <w:rPr>
          <w:rFonts w:ascii="Times New Roman" w:hAnsi="Times New Roman"/>
          <w:sz w:val="28"/>
          <w:szCs w:val="28"/>
        </w:rPr>
        <w:t>внутренних</w:t>
      </w:r>
      <w:r w:rsidR="00932CBD" w:rsidRPr="002E395C">
        <w:rPr>
          <w:rFonts w:ascii="Times New Roman" w:hAnsi="Times New Roman"/>
          <w:sz w:val="28"/>
          <w:szCs w:val="28"/>
        </w:rPr>
        <w:t xml:space="preserve"> болезней</w:t>
      </w:r>
      <w:r w:rsidRPr="002E395C">
        <w:rPr>
          <w:rFonts w:ascii="Times New Roman" w:hAnsi="Times New Roman"/>
          <w:sz w:val="28"/>
          <w:szCs w:val="28"/>
        </w:rPr>
        <w:t xml:space="preserve"> в объеме </w:t>
      </w:r>
      <w:r w:rsidR="00834AD5" w:rsidRPr="002E395C">
        <w:rPr>
          <w:rFonts w:ascii="Times New Roman" w:hAnsi="Times New Roman"/>
          <w:sz w:val="28"/>
          <w:szCs w:val="28"/>
        </w:rPr>
        <w:t>36</w:t>
      </w:r>
      <w:r w:rsidR="00932CBD" w:rsidRPr="002E395C">
        <w:rPr>
          <w:rFonts w:ascii="Times New Roman" w:hAnsi="Times New Roman"/>
          <w:sz w:val="28"/>
          <w:szCs w:val="28"/>
        </w:rPr>
        <w:t xml:space="preserve"> часов</w:t>
      </w:r>
      <w:r w:rsidRPr="002E395C">
        <w:rPr>
          <w:rFonts w:ascii="Times New Roman" w:hAnsi="Times New Roman"/>
          <w:sz w:val="28"/>
          <w:szCs w:val="28"/>
        </w:rPr>
        <w:t>.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2E395C" w:rsidRDefault="00723678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</w:t>
      </w:r>
      <w:r w:rsidR="002C7D5F" w:rsidRPr="002E395C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учебной практики</w:t>
      </w:r>
      <w:r w:rsidR="002C7D5F" w:rsidRPr="002E395C">
        <w:rPr>
          <w:rFonts w:ascii="Times New Roman" w:hAnsi="Times New Roman"/>
          <w:sz w:val="28"/>
          <w:szCs w:val="28"/>
        </w:rPr>
        <w:t xml:space="preserve"> </w:t>
      </w:r>
      <w:r w:rsidR="002C7D5F" w:rsidRPr="002E395C">
        <w:rPr>
          <w:rFonts w:ascii="Times New Roman" w:hAnsi="Times New Roman"/>
          <w:b/>
          <w:sz w:val="28"/>
          <w:szCs w:val="28"/>
        </w:rPr>
        <w:t xml:space="preserve">– </w:t>
      </w:r>
      <w:r w:rsidR="00834AD5" w:rsidRPr="002E395C">
        <w:rPr>
          <w:rFonts w:ascii="Times New Roman" w:hAnsi="Times New Roman"/>
          <w:b/>
          <w:sz w:val="28"/>
          <w:szCs w:val="28"/>
        </w:rPr>
        <w:t>36</w:t>
      </w:r>
      <w:r w:rsidR="00932CBD" w:rsidRPr="002E395C">
        <w:rPr>
          <w:rFonts w:ascii="Times New Roman" w:hAnsi="Times New Roman"/>
          <w:b/>
          <w:sz w:val="28"/>
          <w:szCs w:val="28"/>
        </w:rPr>
        <w:t xml:space="preserve"> часов</w:t>
      </w:r>
      <w:r w:rsidR="002C7D5F" w:rsidRPr="002E395C">
        <w:rPr>
          <w:rFonts w:ascii="Times New Roman" w:hAnsi="Times New Roman"/>
          <w:b/>
          <w:sz w:val="28"/>
          <w:szCs w:val="28"/>
        </w:rPr>
        <w:t>.</w:t>
      </w:r>
    </w:p>
    <w:p w:rsidR="00204CC9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932CBD" w:rsidRPr="002E395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  <w:r w:rsidRPr="002E395C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="00932CBD" w:rsidRPr="002E395C">
        <w:rPr>
          <w:rFonts w:ascii="Times New Roman" w:hAnsi="Times New Roman"/>
          <w:sz w:val="28"/>
          <w:szCs w:val="28"/>
        </w:rPr>
        <w:t>Лечебное дело</w:t>
      </w:r>
      <w:r w:rsidR="00723678" w:rsidRPr="002E395C">
        <w:rPr>
          <w:rFonts w:ascii="Times New Roman" w:hAnsi="Times New Roman"/>
          <w:sz w:val="28"/>
          <w:szCs w:val="28"/>
        </w:rPr>
        <w:t xml:space="preserve"> </w:t>
      </w:r>
      <w:r w:rsidR="00723678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sz w:val="28"/>
          <w:szCs w:val="28"/>
        </w:rPr>
        <w:t>:</w:t>
      </w:r>
      <w:r w:rsidR="00932CBD" w:rsidRPr="002E395C">
        <w:rPr>
          <w:rFonts w:ascii="Times New Roman" w:hAnsi="Times New Roman"/>
          <w:sz w:val="28"/>
          <w:szCs w:val="28"/>
        </w:rPr>
        <w:t xml:space="preserve"> </w:t>
      </w:r>
    </w:p>
    <w:p w:rsidR="00204CC9" w:rsidRPr="002E395C" w:rsidRDefault="00204CC9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02. Лечебная деятельность;</w:t>
      </w:r>
      <w:r w:rsidR="00932CBD" w:rsidRPr="002E395C">
        <w:rPr>
          <w:rFonts w:ascii="Times New Roman" w:hAnsi="Times New Roman"/>
          <w:sz w:val="28"/>
          <w:szCs w:val="28"/>
        </w:rPr>
        <w:t xml:space="preserve"> </w:t>
      </w:r>
    </w:p>
    <w:p w:rsidR="002C7D5F" w:rsidRPr="002E395C" w:rsidRDefault="00932CBD" w:rsidP="00204CC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03. Неотложная медицинская помощь на догоспитальном</w:t>
      </w:r>
      <w:r w:rsidR="00204CC9" w:rsidRPr="002E395C">
        <w:rPr>
          <w:rFonts w:ascii="Times New Roman" w:hAnsi="Times New Roman"/>
          <w:sz w:val="28"/>
          <w:szCs w:val="28"/>
        </w:rPr>
        <w:t xml:space="preserve"> этапе;</w:t>
      </w:r>
      <w:r w:rsidRPr="002E395C">
        <w:rPr>
          <w:rFonts w:ascii="Times New Roman" w:hAnsi="Times New Roman"/>
          <w:sz w:val="28"/>
          <w:szCs w:val="28"/>
        </w:rPr>
        <w:t xml:space="preserve"> </w:t>
      </w:r>
      <w:r w:rsidR="00204CC9" w:rsidRPr="002E395C">
        <w:rPr>
          <w:rFonts w:ascii="Times New Roman" w:hAnsi="Times New Roman"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ПМ 04. Профилактическая деятельность.</w:t>
      </w:r>
    </w:p>
    <w:p w:rsidR="002C7D5F" w:rsidRPr="002E395C" w:rsidRDefault="002C7D5F" w:rsidP="00297E22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2E395C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2E395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</w:rPr>
        <w:lastRenderedPageBreak/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«СБМК».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395C">
        <w:rPr>
          <w:rFonts w:ascii="Times New Roman" w:hAnsi="Times New Roman"/>
          <w:sz w:val="28"/>
        </w:rPr>
        <w:t xml:space="preserve">Учебная практика проводится в учебных кабинетах, лабораториях, кабинетах </w:t>
      </w:r>
      <w:r w:rsidR="00723678" w:rsidRPr="002E395C">
        <w:rPr>
          <w:rFonts w:ascii="Times New Roman" w:hAnsi="Times New Roman"/>
          <w:sz w:val="28"/>
        </w:rPr>
        <w:t>доклинической практики колледжа</w:t>
      </w:r>
      <w:r w:rsidRPr="002E395C">
        <w:rPr>
          <w:rFonts w:ascii="Times New Roman" w:hAnsi="Times New Roman"/>
          <w:sz w:val="28"/>
        </w:rPr>
        <w:t>.</w:t>
      </w:r>
    </w:p>
    <w:p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:rsidR="005B4B40" w:rsidRPr="002E395C" w:rsidRDefault="005B4B40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:rsidR="00267169" w:rsidRPr="002E395C" w:rsidRDefault="002C7D5F" w:rsidP="00BA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</w:t>
      </w:r>
      <w:r w:rsidR="00151D70" w:rsidRPr="002E395C">
        <w:rPr>
          <w:rFonts w:ascii="Times New Roman" w:hAnsi="Times New Roman"/>
          <w:sz w:val="28"/>
          <w:szCs w:val="28"/>
        </w:rPr>
        <w:t>в части освоения основного вида</w:t>
      </w:r>
      <w:r w:rsidR="00932CBD" w:rsidRPr="002E395C">
        <w:rPr>
          <w:rFonts w:ascii="Times New Roman" w:hAnsi="Times New Roman"/>
          <w:sz w:val="28"/>
          <w:szCs w:val="28"/>
        </w:rPr>
        <w:t xml:space="preserve"> деятельности: Диагностическая деятельность</w:t>
      </w:r>
      <w:r w:rsidRPr="002E395C">
        <w:rPr>
          <w:rFonts w:ascii="Times New Roman" w:hAnsi="Times New Roman"/>
          <w:b/>
          <w:sz w:val="28"/>
          <w:szCs w:val="28"/>
        </w:rPr>
        <w:t xml:space="preserve">, </w:t>
      </w:r>
      <w:r w:rsidRPr="002E395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>по специальности</w:t>
      </w:r>
    </w:p>
    <w:p w:rsidR="002C7D5F" w:rsidRPr="002E395C" w:rsidRDefault="002C7D5F" w:rsidP="00BA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363"/>
      </w:tblGrid>
      <w:tr w:rsidR="002E395C" w:rsidRPr="002E395C" w:rsidTr="00BA66FC">
        <w:trPr>
          <w:trHeight w:val="651"/>
        </w:trPr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2E395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2E395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2E395C" w:rsidRPr="002E395C" w:rsidTr="00BA66FC">
        <w:trPr>
          <w:trHeight w:val="274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2E395C" w:rsidRPr="002E395C" w:rsidTr="00BA66FC">
        <w:trPr>
          <w:trHeight w:val="27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2E395C" w:rsidRPr="002E395C" w:rsidTr="00BA66FC">
        <w:trPr>
          <w:trHeight w:val="280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2E395C" w:rsidRPr="002E395C" w:rsidTr="00BA66FC">
        <w:trPr>
          <w:trHeight w:val="256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2E395C" w:rsidRPr="002E395C" w:rsidTr="00BA66FC">
        <w:trPr>
          <w:trHeight w:val="260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CBD" w:rsidRPr="002E395C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E395C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932CBD" w:rsidRPr="002E395C" w:rsidTr="00BA66FC"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2E395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67169" w:rsidRPr="002E395C" w:rsidRDefault="00267169" w:rsidP="00415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4153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5528"/>
      </w:tblGrid>
      <w:tr w:rsidR="002E395C" w:rsidRPr="002E395C" w:rsidTr="00267169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2E395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5E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2E395C" w:rsidRPr="002E395C" w:rsidTr="00267169">
        <w:trPr>
          <w:trHeight w:val="3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E24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2E395C" w:rsidRPr="002E395C" w:rsidTr="00267169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анамнеза.</w:t>
            </w:r>
          </w:p>
        </w:tc>
      </w:tr>
      <w:tr w:rsidR="002E395C" w:rsidRPr="002E395C" w:rsidTr="00267169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320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осмотра пациентов: кожных покровов, лимфатических узлов, определение типа и ритма</w:t>
            </w:r>
            <w:r w:rsidR="00320AD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дыхания, формы грудной клетки.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E395C" w:rsidRPr="002E395C" w:rsidTr="00267169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физикальным методам исследования органов дыхания   (пальпация, перкуссия, аускультация).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Определение нижней границы легкого, подвижности легочного края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подсчета ЧДД.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Оценка перкуторного звука над легкими в норме и при патологии.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(спирография, рентгенография органов грудной клетки, компьютерная томография) и их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интерпретация.</w:t>
            </w:r>
          </w:p>
        </w:tc>
      </w:tr>
      <w:tr w:rsidR="002E395C" w:rsidRPr="002E395C" w:rsidTr="005D7B1C">
        <w:trPr>
          <w:trHeight w:val="80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B1C" w:rsidRPr="002E395C" w:rsidRDefault="005E5327" w:rsidP="005E5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физикальным методам исследования    органов сердечно-сосудистой системы (пальпация, перкуссия, аускультация).</w:t>
            </w:r>
          </w:p>
        </w:tc>
      </w:tr>
      <w:tr w:rsidR="002E395C" w:rsidRPr="002E395C" w:rsidTr="00267169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B1C" w:rsidRPr="002E395C" w:rsidRDefault="005D7B1C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B1C" w:rsidRPr="002E395C" w:rsidRDefault="005D7B1C" w:rsidP="0083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B1C" w:rsidRPr="002E395C" w:rsidRDefault="005D7B1C" w:rsidP="0026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B1C" w:rsidRPr="002E395C" w:rsidRDefault="005D7B1C" w:rsidP="005E5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границ относительной сердечной тупости.  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Оценка перкуторного звука над сердцем  в норме и при патологии.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подсчета пульса.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E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 (ЭКГ, ЭХО-КГ, ФКГ,  компьютерная томография) и их интерпретация. 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5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семиотики поражений органов   сердечно-сосудистой системы.</w:t>
            </w:r>
          </w:p>
        </w:tc>
      </w:tr>
      <w:tr w:rsidR="002E395C" w:rsidRPr="002E395C" w:rsidTr="00267169">
        <w:trPr>
          <w:trHeight w:val="1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методике осмотра пациентов: кожных покровов, лимфатических узлов, определение типа и ритма дыхания, формы живота.   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физикальным методам исследования пищеварительной  системы (пальпация, перкуссия, аускультация).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оценке перкуторного звука над  печенью и кишечником, оценке его в норме и при патологии.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технике пальпации нижнего края печени по методу Образцова-Стражеско, определению размеров печени.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технике пальпации кишечника,   поджелудочной железы.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11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(УЗИ органов брюшной полости, </w:t>
            </w:r>
            <w:r w:rsidR="00320ADD" w:rsidRPr="002E395C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="00320ADD"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инструментальные методы исследования ЖКТ) и их интерпретация.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семиотики поражений органов ЖКТ  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5</w:t>
            </w:r>
            <w:r w:rsidR="00267169" w:rsidRPr="002E3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79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  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320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физикальным методам исследования  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мочевыделительной и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кроветворной систем.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методике осмотра пациентов: кожных покровов, лимфатических узлов, поясничной области, области почек. 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Изучение технике пальпации   селезенки.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почек в положении лежа и стоя.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Выявление симптома поколачивания в области почек.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797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дополнительных методов обследования (ОАК,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методы исследования органов 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их интерпретация.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7" w:rsidRPr="002E395C" w:rsidRDefault="005E5327" w:rsidP="004D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семиотики поражений органов   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кроветворной системы. </w:t>
            </w:r>
          </w:p>
        </w:tc>
      </w:tr>
      <w:tr w:rsidR="002E395C" w:rsidRPr="002E395C" w:rsidTr="00267169">
        <w:trPr>
          <w:trHeight w:val="5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7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7" w:rsidRPr="002E395C" w:rsidRDefault="005E5327" w:rsidP="00470F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2E395C" w:rsidRPr="002E395C" w:rsidTr="00267169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0E" w:rsidRPr="002E395C" w:rsidRDefault="005E5327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  <w:r w:rsidR="00E8510E" w:rsidRPr="002E39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10E" w:rsidRPr="002E395C" w:rsidRDefault="00E8510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 xml:space="preserve"> эндокринной систем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>ы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8510E" w:rsidRDefault="00E8510E" w:rsidP="006328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9C19A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отчет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учебной практике</w:t>
            </w:r>
            <w:r w:rsidR="00567A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67A4B" w:rsidRPr="002E395C" w:rsidRDefault="00567A4B" w:rsidP="0063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Зачет.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E" w:rsidRPr="002E395C" w:rsidRDefault="005E5327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0E" w:rsidRPr="002E395C" w:rsidRDefault="00E8510E" w:rsidP="00797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дневника </w:t>
            </w:r>
            <w:r w:rsidR="0079759D"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учебной</w:t>
            </w: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практики.</w:t>
            </w:r>
          </w:p>
          <w:p w:rsidR="004153B4" w:rsidRPr="002E395C" w:rsidRDefault="004153B4" w:rsidP="00415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истории болезни терапевтического больного.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78" w:rsidRPr="002E395C" w:rsidRDefault="00FA0078" w:rsidP="00797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осмотра пациентов: кожных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покровов, лимфатических узлов,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щитовидной</w:t>
            </w:r>
            <w:r w:rsidR="00E93A11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железы.   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78" w:rsidRPr="002E395C" w:rsidRDefault="00FA0078" w:rsidP="0079759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физикальным методам исследования  </w:t>
            </w:r>
            <w:r w:rsidR="0079759D" w:rsidRPr="002E39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1D1B" w:rsidRPr="002E395C">
              <w:rPr>
                <w:rFonts w:ascii="Times New Roman" w:hAnsi="Times New Roman"/>
                <w:sz w:val="24"/>
                <w:szCs w:val="28"/>
              </w:rPr>
              <w:t xml:space="preserve"> эндокринной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759D"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19F" w:rsidRPr="002E395C" w:rsidRDefault="0013719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9F" w:rsidRPr="002E395C" w:rsidRDefault="0013719F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щитовидной железы и определение ее степени увеличения.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78" w:rsidRPr="002E395C" w:rsidRDefault="00E93A11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Изучение дополните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>льных методов обследования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>(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УЗИ щитовидной железы, лабораторные и инструментальные методы исследования органов </w:t>
            </w:r>
            <w:r w:rsidR="005E5327" w:rsidRPr="002E395C">
              <w:rPr>
                <w:rFonts w:ascii="Times New Roman" w:hAnsi="Times New Roman"/>
                <w:sz w:val="24"/>
                <w:szCs w:val="28"/>
              </w:rPr>
              <w:t>эндокринной системы)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и их инт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>ерпретация.</w:t>
            </w:r>
          </w:p>
        </w:tc>
      </w:tr>
      <w:tr w:rsidR="002E395C" w:rsidRPr="002E395C" w:rsidTr="00267169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78" w:rsidRPr="002E395C" w:rsidRDefault="005939DE" w:rsidP="005E53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 xml:space="preserve">семиотики поражений органов </w:t>
            </w:r>
            <w:r w:rsidR="005E5327"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19F" w:rsidRPr="002E395C">
              <w:rPr>
                <w:rFonts w:ascii="Times New Roman" w:hAnsi="Times New Roman"/>
                <w:sz w:val="24"/>
                <w:szCs w:val="24"/>
              </w:rPr>
              <w:t xml:space="preserve"> эндокринной систем.</w:t>
            </w:r>
          </w:p>
        </w:tc>
      </w:tr>
      <w:tr w:rsidR="002E395C" w:rsidRPr="002E395C" w:rsidTr="00267169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DE" w:rsidRPr="002E395C" w:rsidRDefault="005939D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9DE" w:rsidRPr="002E395C" w:rsidRDefault="005939D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FA0078" w:rsidRPr="002E395C" w:rsidTr="00267169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2E395C" w:rsidRDefault="00FA0078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5E5327"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36</w:t>
            </w:r>
            <w:r w:rsidRPr="002E3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267169" w:rsidRPr="002E395C" w:rsidRDefault="00267169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2E395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МДК </w:t>
      </w:r>
      <w:r w:rsidR="00D9242E" w:rsidRPr="002E395C">
        <w:rPr>
          <w:rFonts w:ascii="Times New Roman" w:hAnsi="Times New Roman"/>
          <w:sz w:val="28"/>
          <w:szCs w:val="28"/>
        </w:rPr>
        <w:t xml:space="preserve">01.01 Пропедевтика клинических дисциплин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9242E" w:rsidRPr="002E395C">
        <w:rPr>
          <w:rFonts w:ascii="Times New Roman" w:hAnsi="Times New Roman"/>
          <w:sz w:val="28"/>
          <w:szCs w:val="28"/>
        </w:rPr>
        <w:t>Диагностическая деятельность.</w:t>
      </w:r>
    </w:p>
    <w:p w:rsidR="002C7D5F" w:rsidRPr="002E395C" w:rsidRDefault="002C7D5F" w:rsidP="00D92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:rsidR="00D9242E" w:rsidRPr="002E395C" w:rsidRDefault="00D9242E" w:rsidP="00D9242E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5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биоэлектрические, биомеханические и биохимические процессы, </w:t>
      </w:r>
      <w:r w:rsidRPr="002E395C">
        <w:rPr>
          <w:rFonts w:ascii="Times New Roman" w:hAnsi="Times New Roman" w:cs="Times New Roman"/>
          <w:sz w:val="28"/>
          <w:szCs w:val="28"/>
        </w:rPr>
        <w:lastRenderedPageBreak/>
        <w:t>происходящие в организме;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:rsidR="00D9242E" w:rsidRPr="002E395C" w:rsidRDefault="00D9242E" w:rsidP="00204CC9">
      <w:pPr>
        <w:pStyle w:val="ConsPlusNonformat"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:rsidR="002C7D5F" w:rsidRPr="002E395C" w:rsidRDefault="00D9242E" w:rsidP="00204CC9">
      <w:pPr>
        <w:pStyle w:val="ConsPlusNonformat"/>
        <w:widowControl/>
        <w:tabs>
          <w:tab w:val="num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t>−</w:t>
      </w:r>
      <w:r w:rsidRPr="002E395C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В период прохождения учебной практики  на обучающихся распространяются требования охраны труда и правила внутреннего распорядка, действующие в </w:t>
      </w:r>
      <w:r w:rsidR="00151D70" w:rsidRPr="002E395C">
        <w:rPr>
          <w:rFonts w:ascii="Times New Roman" w:hAnsi="Times New Roman"/>
          <w:sz w:val="28"/>
          <w:szCs w:val="28"/>
        </w:rPr>
        <w:t>медицинской организации</w:t>
      </w:r>
      <w:r w:rsidRPr="002E395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2C7D5F" w:rsidRPr="002E395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2E395C">
        <w:rPr>
          <w:rFonts w:ascii="Times New Roman" w:hAnsi="Times New Roman"/>
          <w:b/>
          <w:sz w:val="28"/>
          <w:szCs w:val="28"/>
        </w:rPr>
        <w:t>:</w:t>
      </w:r>
      <w:r w:rsidRPr="002E395C">
        <w:rPr>
          <w:rFonts w:ascii="Times New Roman" w:hAnsi="Times New Roman"/>
          <w:sz w:val="28"/>
          <w:szCs w:val="28"/>
        </w:rPr>
        <w:t xml:space="preserve"> «Дневник учебной практики», «</w:t>
      </w:r>
      <w:r w:rsidR="00151D70" w:rsidRPr="002E395C">
        <w:rPr>
          <w:rFonts w:ascii="Times New Roman" w:hAnsi="Times New Roman"/>
          <w:sz w:val="28"/>
          <w:szCs w:val="28"/>
        </w:rPr>
        <w:t>Задание по учебной практике</w:t>
      </w:r>
      <w:r w:rsidRPr="002E395C">
        <w:rPr>
          <w:rFonts w:ascii="Times New Roman" w:hAnsi="Times New Roman"/>
          <w:sz w:val="28"/>
          <w:szCs w:val="28"/>
        </w:rPr>
        <w:t>».</w:t>
      </w:r>
    </w:p>
    <w:p w:rsidR="002C7D5F" w:rsidRPr="002E395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Руководство учебной практикой осуществляется преподавателем 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>«СБМК».</w:t>
      </w:r>
    </w:p>
    <w:p w:rsidR="002C7D5F" w:rsidRPr="002E395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395C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2D4A27" w:rsidRPr="002E395C">
        <w:rPr>
          <w:rFonts w:ascii="Times New Roman" w:hAnsi="Times New Roman"/>
          <w:i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i/>
          <w:sz w:val="28"/>
          <w:szCs w:val="28"/>
        </w:rPr>
        <w:t>«СБМК»: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ознакомить обучающихся с целями, задачами и программой учебной практики;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2E395C">
        <w:rPr>
          <w:bCs/>
          <w:szCs w:val="28"/>
        </w:rPr>
        <w:t>охраны труда и противопожарной безопасности;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lastRenderedPageBreak/>
        <w:t>регулярно контролировать ведение обучающимися дневников учебной практики;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проводить аттестацию обучающихся по итогам практики; 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 xml:space="preserve">вести журнал  учебной практики; </w:t>
      </w:r>
    </w:p>
    <w:p w:rsidR="002C7D5F" w:rsidRPr="002E395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2E395C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2C7D5F" w:rsidRPr="002E395C" w:rsidRDefault="002C7D5F" w:rsidP="005B4B40">
      <w:pPr>
        <w:pStyle w:val="a3"/>
        <w:tabs>
          <w:tab w:val="left" w:pos="720"/>
        </w:tabs>
        <w:jc w:val="both"/>
        <w:rPr>
          <w:b/>
          <w:szCs w:val="28"/>
        </w:rPr>
      </w:pPr>
      <w:r w:rsidRPr="002E395C">
        <w:rPr>
          <w:szCs w:val="28"/>
        </w:rPr>
        <w:tab/>
      </w:r>
      <w:r w:rsidRPr="002E395C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2C7D5F" w:rsidRPr="002E395C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:rsidR="002C7D5F" w:rsidRPr="002E395C" w:rsidRDefault="00FC027D" w:rsidP="00E24D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95C">
        <w:rPr>
          <w:rFonts w:ascii="Times New Roman" w:hAnsi="Times New Roman"/>
          <w:sz w:val="28"/>
          <w:szCs w:val="28"/>
        </w:rPr>
        <w:t>Отчет по учебной практике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="002C7D5F" w:rsidRPr="002E395C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2E395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FC027D" w:rsidRPr="002E395C" w:rsidRDefault="00FC027D" w:rsidP="00FC027D">
      <w:pPr>
        <w:pStyle w:val="a5"/>
        <w:widowControl w:val="0"/>
        <w:numPr>
          <w:ilvl w:val="0"/>
          <w:numId w:val="13"/>
        </w:numPr>
        <w:tabs>
          <w:tab w:val="left" w:pos="0"/>
          <w:tab w:val="left" w:pos="851"/>
        </w:tabs>
        <w:suppressAutoHyphens/>
        <w:ind w:right="-285"/>
        <w:jc w:val="both"/>
        <w:rPr>
          <w:rStyle w:val="value"/>
          <w:rFonts w:ascii="Times New Roman" w:hAnsi="Times New Roman"/>
          <w:sz w:val="28"/>
          <w:szCs w:val="28"/>
        </w:rPr>
      </w:pPr>
      <w:r w:rsidRPr="002E395C">
        <w:rPr>
          <w:rStyle w:val="value"/>
          <w:rFonts w:ascii="Times New Roman" w:hAnsi="Times New Roman"/>
          <w:sz w:val="28"/>
          <w:szCs w:val="28"/>
        </w:rPr>
        <w:t xml:space="preserve">Нечаев В.М., Пропедевтика клинических дисциплин [Электронный ресурс]: учебник / Нечаев В.М. - М. : ГЭОТАР-Медиа, 2018. </w:t>
      </w:r>
    </w:p>
    <w:p w:rsidR="00FC027D" w:rsidRPr="002E395C" w:rsidRDefault="00FC027D" w:rsidP="00FC027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Федюкович Н.И. Внутренние болезни: учебник – изд 2-е. – Ростов н/Д. – 2017. – 505 с.</w:t>
      </w:r>
    </w:p>
    <w:p w:rsidR="00FC027D" w:rsidRPr="002E395C" w:rsidRDefault="00FC027D" w:rsidP="00FC027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Терновой С.К. Руководство по амбулаторно-поликлинической инструментальной диагностике с СD. – Издательство: ГЭОТАР-Медиа. – 2017.</w:t>
      </w:r>
    </w:p>
    <w:p w:rsidR="00C5585D" w:rsidRPr="002E395C" w:rsidRDefault="00C5585D" w:rsidP="00FC027D">
      <w:pPr>
        <w:pStyle w:val="Default"/>
        <w:tabs>
          <w:tab w:val="left" w:pos="709"/>
          <w:tab w:val="left" w:pos="993"/>
        </w:tabs>
        <w:spacing w:after="27"/>
        <w:ind w:right="-28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4D18" w:rsidRPr="002E395C" w:rsidRDefault="00E24D18" w:rsidP="005B4B40">
      <w:p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Ссылки на электронные источник информации:</w:t>
      </w:r>
    </w:p>
    <w:p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Информационно-правовое обеспечение:</w:t>
      </w:r>
    </w:p>
    <w:p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«Консультант Плюс».</w:t>
      </w:r>
    </w:p>
    <w:p w:rsidR="00E24D18" w:rsidRPr="002E395C" w:rsidRDefault="00E24D18" w:rsidP="005B4B4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Справочная правовая система «Гарант».</w:t>
      </w:r>
    </w:p>
    <w:p w:rsidR="00E24D18" w:rsidRPr="002E395C" w:rsidRDefault="00E24D18" w:rsidP="005B4B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bCs/>
          <w:sz w:val="28"/>
          <w:szCs w:val="28"/>
          <w:lang w:eastAsia="ru-RU"/>
        </w:rPr>
        <w:t>Профильные web-сайты Интернета:</w:t>
      </w:r>
    </w:p>
    <w:p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Министерство здравоохранения и социального развития РФ (</w:t>
      </w:r>
      <w:hyperlink r:id="rId11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minzdravsoc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(</w:t>
      </w:r>
      <w:hyperlink r:id="rId12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rospotrebnadzor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http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/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www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fcgsen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2E395C">
        <w:rPr>
          <w:rFonts w:ascii="Times New Roman" w:eastAsiaTheme="minorEastAsia" w:hAnsi="Times New Roman"/>
          <w:sz w:val="28"/>
          <w:szCs w:val="28"/>
          <w:lang w:val="en-US" w:eastAsia="ru-RU"/>
        </w:rPr>
        <w:t>ru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24D18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Инф</w:t>
      </w:r>
      <w:r w:rsidR="005B4B40" w:rsidRPr="002E395C">
        <w:rPr>
          <w:rFonts w:ascii="Times New Roman" w:eastAsiaTheme="minorEastAsia" w:hAnsi="Times New Roman"/>
          <w:sz w:val="28"/>
          <w:szCs w:val="28"/>
          <w:lang w:eastAsia="ru-RU"/>
        </w:rPr>
        <w:t>ормационно-методический центр «</w:t>
      </w: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Экспертиза» (</w:t>
      </w:r>
      <w:hyperlink r:id="rId13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crc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2C7D5F" w:rsidRPr="002E395C" w:rsidRDefault="00E24D18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Центральный НИИ организации и информатизации здравоохранения (</w:t>
      </w:r>
      <w:hyperlink r:id="rId14" w:history="1"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http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://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www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mednet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.</w:t>
        </w:r>
        <w:r w:rsidRPr="002E395C">
          <w:rPr>
            <w:rFonts w:ascii="Times New Roman" w:eastAsiaTheme="minorEastAsia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320ADD" w:rsidRPr="002E395C" w:rsidRDefault="00320ADD" w:rsidP="005B4B4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5" w:history="1">
        <w:r w:rsidRPr="002E395C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</w:rPr>
          <w:t>://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medkniga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at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Pr="002E395C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ua</w:t>
        </w:r>
      </w:hyperlink>
    </w:p>
    <w:p w:rsidR="00320ADD" w:rsidRPr="002E395C" w:rsidRDefault="00320ADD" w:rsidP="00320ADD">
      <w:pPr>
        <w:pStyle w:val="a5"/>
        <w:ind w:left="360"/>
        <w:jc w:val="both"/>
        <w:rPr>
          <w:rStyle w:val="FontStyle11"/>
          <w:rFonts w:eastAsiaTheme="minorEastAsia"/>
          <w:sz w:val="28"/>
          <w:szCs w:val="28"/>
          <w:lang w:eastAsia="ru-RU"/>
        </w:rPr>
      </w:pPr>
    </w:p>
    <w:p w:rsidR="002C7D5F" w:rsidRPr="002E395C" w:rsidRDefault="002C7D5F" w:rsidP="005B4B40">
      <w:pPr>
        <w:pStyle w:val="Style6"/>
        <w:widowControl/>
        <w:spacing w:line="240" w:lineRule="auto"/>
        <w:ind w:firstLine="360"/>
        <w:jc w:val="both"/>
        <w:rPr>
          <w:rStyle w:val="FontStyle11"/>
          <w:b/>
          <w:sz w:val="28"/>
          <w:szCs w:val="28"/>
        </w:rPr>
      </w:pPr>
      <w:r w:rsidRPr="002E395C">
        <w:rPr>
          <w:rStyle w:val="FontStyle11"/>
          <w:b/>
          <w:sz w:val="28"/>
          <w:szCs w:val="28"/>
        </w:rPr>
        <w:t>Н</w:t>
      </w:r>
      <w:r w:rsidR="009B3A45" w:rsidRPr="002E395C">
        <w:rPr>
          <w:rStyle w:val="FontStyle11"/>
          <w:b/>
          <w:sz w:val="28"/>
          <w:szCs w:val="28"/>
        </w:rPr>
        <w:t>ормативные документы:   Законы:</w:t>
      </w:r>
    </w:p>
    <w:p w:rsidR="009B3A45" w:rsidRPr="002E395C" w:rsidRDefault="009B3A45" w:rsidP="009B3A4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395C">
        <w:rPr>
          <w:rFonts w:ascii="Times New Roman" w:eastAsiaTheme="minorEastAsia" w:hAnsi="Times New Roman"/>
          <w:sz w:val="28"/>
          <w:szCs w:val="28"/>
          <w:lang w:eastAsia="ru-RU"/>
        </w:rPr>
        <w:t>Нормативно-правовые акты, регламентирующие диагностическую деятельность по РФ.</w:t>
      </w:r>
    </w:p>
    <w:p w:rsidR="002C7D5F" w:rsidRPr="002E395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:rsidR="00E24D18" w:rsidRPr="002E395C" w:rsidRDefault="002C7D5F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E395C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2E395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2E395C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BA66FC" w:rsidRPr="002E395C" w:rsidRDefault="00BA66FC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C7D5F" w:rsidRPr="002E395C" w:rsidRDefault="00BA66FC" w:rsidP="00BA66FC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5.</w:t>
      </w:r>
      <w:r w:rsidR="002C7D5F" w:rsidRPr="002E395C">
        <w:rPr>
          <w:rFonts w:ascii="Times New Roman" w:hAnsi="Times New Roman"/>
          <w:b/>
          <w:sz w:val="28"/>
          <w:szCs w:val="28"/>
        </w:rPr>
        <w:t xml:space="preserve">КОНТРОЛЬ И ОЦЕНКА РЕЗУЛЬТАТОВ УЧЕБНОЙ ПРАКТИКИ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2E395C" w:rsidRPr="002E395C" w:rsidTr="00E24D1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>(формируемые 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DB" w:rsidRPr="002E395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bCs/>
                <w:sz w:val="24"/>
                <w:szCs w:val="24"/>
              </w:rPr>
              <w:t>равильность и качество оказания медицинской помощи в пределах своих полномочий;</w:t>
            </w:r>
          </w:p>
          <w:p w:rsidR="009037DB" w:rsidRPr="002E395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37631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пациента  с целью выявления жалоб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при сборе анамнеза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  <w:p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Владение основными 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:rsidTr="005B4B40">
        <w:trPr>
          <w:trHeight w:val="26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:rsidR="009037DB" w:rsidRPr="002E395C" w:rsidRDefault="0037631B" w:rsidP="005B4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Выполнение фрагмента истории болезни. 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9037DB" w:rsidRPr="002E395C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37631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мение принять физиологические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роды;           Оценка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 xml:space="preserve"> состояния  новорожденного;                   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2E395C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Оценка дневника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деятельности.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2E395C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Учебно-исследовательская работа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1.5. </w:t>
            </w:r>
          </w:p>
          <w:p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2E395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:rsidR="0037631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 w:rsidRPr="002E395C"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Выполнение фрагмента истории болезни.</w:t>
            </w: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2E395C" w:rsidRDefault="009037DB" w:rsidP="009037DB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2E395C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ПК 1.6. Проводить диагностику смерти.</w:t>
            </w:r>
          </w:p>
          <w:p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Pr="002E395C" w:rsidRDefault="009037D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37631B" w:rsidRPr="002E395C" w:rsidRDefault="0037631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Грамотное определение критериев биологической и клинической смерти;</w:t>
            </w:r>
          </w:p>
          <w:p w:rsidR="009037DB" w:rsidRPr="002E395C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Устный контроль.</w:t>
            </w:r>
          </w:p>
          <w:p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</w:p>
          <w:p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Само- и взаимоконтроль.</w:t>
            </w:r>
          </w:p>
          <w:p w:rsidR="009037DB" w:rsidRPr="002E395C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2E395C" w:rsidRPr="002E395C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7DB" w:rsidRPr="002E395C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1.7. </w:t>
            </w:r>
          </w:p>
          <w:p w:rsidR="009037DB" w:rsidRPr="002E395C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Полнота, точность,  грамотность и использование соответствующей медицинской терминологии, оформление в соответствии с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требованиями, предъявляемыми к</w:t>
            </w:r>
            <w:r w:rsidRPr="002E3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оформлению медицинской документации,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медицинских журналах,  рецептов,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обменной карты беременной, родового сертификата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2E395C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2E395C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2E395C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2E395C" w:rsidRPr="002E395C" w:rsidTr="006F6FC7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2E395C" w:rsidRDefault="002C7D5F" w:rsidP="006F6FC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E395C" w:rsidRPr="002E395C" w:rsidTr="005B4B40">
        <w:trPr>
          <w:trHeight w:val="2555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  <w:lang w:eastAsia="en-US"/>
              </w:rPr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2E395C" w:rsidRDefault="002C7D5F" w:rsidP="006F6F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 xml:space="preserve">ОК 4. Осуществлять </w:t>
            </w:r>
            <w:r w:rsidRPr="002E395C">
              <w:rPr>
                <w:rStyle w:val="FontStyle56"/>
                <w:color w:val="auto"/>
              </w:rPr>
              <w:lastRenderedPageBreak/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оптимальность и научность состава источников необходимых для решения поставленных задач;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2E395C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E395C">
              <w:rPr>
                <w:rStyle w:val="FontStyle56"/>
                <w:color w:val="auto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  <w:lang w:val="en-US" w:eastAsia="en-US"/>
              </w:rPr>
              <w:t>OK</w:t>
            </w:r>
            <w:r w:rsidRPr="002E395C">
              <w:rPr>
                <w:rStyle w:val="FontStyle56"/>
                <w:color w:val="auto"/>
                <w:lang w:eastAsia="en-US"/>
              </w:rPr>
              <w:t xml:space="preserve"> 11. Быть готовым брать на себя нравственные обязательства по отношению к природе, обществу </w:t>
            </w:r>
            <w:r w:rsidRPr="002E395C">
              <w:rPr>
                <w:rStyle w:val="FontStyle56"/>
                <w:color w:val="auto"/>
                <w:lang w:eastAsia="en-US"/>
              </w:rPr>
              <w:lastRenderedPageBreak/>
              <w:t>и человеку.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 к окружающей среде и соблюдение природоохранных мероприятий;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соблюдение правил </w:t>
            </w: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E395C" w:rsidRPr="002E395C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color w:val="auto"/>
              </w:rPr>
            </w:pPr>
            <w:r w:rsidRPr="002E395C">
              <w:rPr>
                <w:rStyle w:val="FontStyle56"/>
                <w:color w:val="auto"/>
              </w:rPr>
              <w:lastRenderedPageBreak/>
              <w:t>ОК 12. Организовывать рабочее место с соблюдением требований</w:t>
            </w:r>
          </w:p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2E395C" w:rsidTr="006F6FC7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2E395C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E395C">
              <w:rPr>
                <w:rStyle w:val="FontStyle56"/>
                <w:color w:val="auto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2E395C" w:rsidRDefault="002C7D5F" w:rsidP="00DA4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2C7D5F" w:rsidRPr="002E395C" w:rsidRDefault="002C7D5F" w:rsidP="00DA49CD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2E395C" w:rsidRDefault="002C7D5F" w:rsidP="00DA49CD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2E395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2C7D5F" w:rsidRPr="002E395C" w:rsidRDefault="002C7D5F" w:rsidP="0037631B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</w:t>
      </w:r>
      <w:r w:rsidR="00151D70" w:rsidRPr="002E395C">
        <w:rPr>
          <w:szCs w:val="28"/>
        </w:rPr>
        <w:t xml:space="preserve"> 31.02.01 Лечебное дело </w:t>
      </w:r>
      <w:r w:rsidR="00151D70" w:rsidRPr="002E395C">
        <w:rPr>
          <w:szCs w:val="28"/>
          <w:lang w:eastAsia="ru-RU"/>
        </w:rPr>
        <w:t>углубленная подготовка</w:t>
      </w:r>
      <w:r w:rsidRPr="002E395C">
        <w:rPr>
          <w:szCs w:val="28"/>
        </w:rPr>
        <w:t xml:space="preserve">.  </w:t>
      </w:r>
    </w:p>
    <w:p w:rsidR="002C7D5F" w:rsidRPr="002E395C" w:rsidRDefault="002C7D5F" w:rsidP="0037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Формой аттестации по итогам учебной практики является зачет</w:t>
      </w:r>
      <w:r w:rsidR="00151D70" w:rsidRPr="002E395C">
        <w:rPr>
          <w:rFonts w:ascii="Times New Roman" w:hAnsi="Times New Roman"/>
          <w:sz w:val="28"/>
          <w:szCs w:val="28"/>
        </w:rPr>
        <w:t>,</w:t>
      </w:r>
      <w:r w:rsidRPr="002E395C">
        <w:rPr>
          <w:rFonts w:ascii="Times New Roman" w:hAnsi="Times New Roman"/>
          <w:sz w:val="28"/>
          <w:szCs w:val="28"/>
        </w:rPr>
        <w:t xml:space="preserve"> который проводится в последний день практики в оснащенных кабинетах </w:t>
      </w:r>
      <w:r w:rsidR="002D4A27" w:rsidRPr="002E395C">
        <w:rPr>
          <w:rFonts w:ascii="Times New Roman" w:hAnsi="Times New Roman"/>
          <w:sz w:val="28"/>
          <w:szCs w:val="28"/>
        </w:rPr>
        <w:t xml:space="preserve">ГБПОУ СК </w:t>
      </w:r>
      <w:r w:rsidRPr="002E395C">
        <w:rPr>
          <w:rFonts w:ascii="Times New Roman" w:hAnsi="Times New Roman"/>
          <w:sz w:val="28"/>
          <w:szCs w:val="28"/>
        </w:rPr>
        <w:t xml:space="preserve">«СБМК». </w:t>
      </w:r>
    </w:p>
    <w:p w:rsidR="002C7D5F" w:rsidRPr="002E395C" w:rsidRDefault="002C7D5F" w:rsidP="0037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2C7D5F" w:rsidRPr="002E395C" w:rsidRDefault="002C7D5F" w:rsidP="003763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:rsidR="002C7D5F" w:rsidRPr="002E395C" w:rsidRDefault="00151D70" w:rsidP="0037631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задаия на учебную практику</w:t>
      </w:r>
      <w:r w:rsidR="002C7D5F" w:rsidRPr="002E395C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2C7D5F" w:rsidRPr="002E395C" w:rsidRDefault="002C7D5F" w:rsidP="00376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</w:t>
      </w:r>
      <w:r w:rsidRPr="002E395C">
        <w:rPr>
          <w:rFonts w:ascii="Times New Roman" w:hAnsi="Times New Roman"/>
          <w:sz w:val="28"/>
          <w:szCs w:val="28"/>
        </w:rPr>
        <w:lastRenderedPageBreak/>
        <w:t>профессиональной деятельности, освоения общих и профессиональных компетенций.</w:t>
      </w:r>
    </w:p>
    <w:p w:rsidR="002C7D5F" w:rsidRPr="002E395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2E395C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2E395C">
        <w:rPr>
          <w:rFonts w:ascii="Times New Roman" w:hAnsi="Times New Roman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2E395C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2D4A27" w:rsidRPr="002E395C">
        <w:rPr>
          <w:rFonts w:ascii="Times New Roman" w:hAnsi="Times New Roman"/>
          <w:bCs/>
          <w:sz w:val="28"/>
          <w:szCs w:val="28"/>
        </w:rPr>
        <w:t xml:space="preserve">31.02.01 </w:t>
      </w:r>
      <w:r w:rsidR="0037631B" w:rsidRPr="002E395C">
        <w:rPr>
          <w:rFonts w:ascii="Times New Roman" w:hAnsi="Times New Roman"/>
          <w:bCs/>
          <w:sz w:val="28"/>
          <w:szCs w:val="28"/>
        </w:rPr>
        <w:t>Лечебное дело</w:t>
      </w:r>
      <w:r w:rsidR="00151D70" w:rsidRPr="002E395C">
        <w:rPr>
          <w:rFonts w:ascii="Times New Roman" w:hAnsi="Times New Roman"/>
          <w:bCs/>
          <w:sz w:val="28"/>
          <w:szCs w:val="28"/>
        </w:rPr>
        <w:t xml:space="preserve"> </w:t>
      </w:r>
      <w:r w:rsidR="00151D70" w:rsidRPr="002E395C">
        <w:rPr>
          <w:rFonts w:ascii="Times New Roman" w:hAnsi="Times New Roman"/>
          <w:sz w:val="28"/>
          <w:szCs w:val="28"/>
          <w:lang w:eastAsia="ru-RU"/>
        </w:rPr>
        <w:t>углубленная подготовка</w:t>
      </w:r>
      <w:r w:rsidRPr="002E395C">
        <w:rPr>
          <w:rFonts w:ascii="Times New Roman" w:hAnsi="Times New Roman"/>
          <w:b/>
          <w:sz w:val="28"/>
          <w:szCs w:val="28"/>
        </w:rPr>
        <w:t xml:space="preserve">; </w:t>
      </w:r>
    </w:p>
    <w:p w:rsidR="002C7D5F" w:rsidRPr="002E395C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2AB0" w:rsidRPr="002E395C" w:rsidRDefault="00F82AB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631B" w:rsidRPr="002E395C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631B" w:rsidRPr="002E395C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D70" w:rsidRPr="002E395C" w:rsidRDefault="00151D70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2E395C" w:rsidRDefault="002D4A27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ГБПОУ СК </w:t>
      </w:r>
      <w:r w:rsidR="002C7D5F" w:rsidRPr="002E395C">
        <w:rPr>
          <w:rFonts w:ascii="Times New Roman" w:hAnsi="Times New Roman"/>
          <w:b/>
          <w:sz w:val="28"/>
          <w:szCs w:val="28"/>
        </w:rPr>
        <w:t>«Ставропольский базовый  медицинский колледж»</w:t>
      </w:r>
    </w:p>
    <w:p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41D03" w:rsidRPr="002E395C" w:rsidRDefault="00B41D03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ПМ </w:t>
      </w:r>
      <w:r w:rsidR="0037631B" w:rsidRPr="002E395C">
        <w:rPr>
          <w:rFonts w:ascii="Times New Roman" w:hAnsi="Times New Roman"/>
          <w:b/>
          <w:sz w:val="28"/>
          <w:szCs w:val="28"/>
        </w:rPr>
        <w:t>01 Диагностическая деятельность</w:t>
      </w:r>
    </w:p>
    <w:p w:rsidR="002C7D5F" w:rsidRPr="002E395C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МДК </w:t>
      </w:r>
      <w:r w:rsidR="0037631B" w:rsidRPr="002E395C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:rsidR="002C7D5F" w:rsidRPr="002E395C" w:rsidRDefault="0037631B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Пропедевтика </w:t>
      </w:r>
      <w:r w:rsidR="00BA66FC" w:rsidRPr="002E395C">
        <w:rPr>
          <w:rFonts w:ascii="Times New Roman" w:hAnsi="Times New Roman"/>
          <w:b/>
          <w:sz w:val="28"/>
          <w:szCs w:val="28"/>
        </w:rPr>
        <w:t>внутренних</w:t>
      </w:r>
      <w:r w:rsidRPr="002E395C">
        <w:rPr>
          <w:rFonts w:ascii="Times New Roman" w:hAnsi="Times New Roman"/>
          <w:b/>
          <w:sz w:val="28"/>
          <w:szCs w:val="28"/>
        </w:rPr>
        <w:t xml:space="preserve"> болезней</w:t>
      </w:r>
    </w:p>
    <w:p w:rsidR="002C7D5F" w:rsidRPr="002E395C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2D4A27" w:rsidRPr="002E395C">
        <w:rPr>
          <w:rFonts w:ascii="Times New Roman" w:hAnsi="Times New Roman"/>
          <w:sz w:val="28"/>
          <w:szCs w:val="28"/>
          <w:u w:val="single"/>
        </w:rPr>
        <w:t xml:space="preserve">31.02.01 </w:t>
      </w:r>
      <w:r w:rsidR="0037631B" w:rsidRPr="002E395C">
        <w:rPr>
          <w:rFonts w:ascii="Times New Roman" w:hAnsi="Times New Roman"/>
          <w:sz w:val="28"/>
          <w:szCs w:val="28"/>
          <w:u w:val="single"/>
        </w:rPr>
        <w:t>Лечебное дело</w:t>
      </w: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(ФИО студента)</w:t>
      </w: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395C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(Ф.И.О. преподавателя):</w:t>
      </w:r>
    </w:p>
    <w:p w:rsidR="002C7D5F" w:rsidRPr="002E395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2E395C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2E395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C3" w:rsidRPr="002E395C" w:rsidRDefault="00BA66FC" w:rsidP="005F264C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4C"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</w:p>
        </w:tc>
      </w:tr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5C3" w:rsidRPr="002E395C" w:rsidRDefault="000955C3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5C3" w:rsidRPr="002E395C" w:rsidRDefault="00BA66FC" w:rsidP="005F264C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4C"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</w:tc>
      </w:tr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F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</w:tc>
      </w:tr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F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</w:tc>
      </w:tr>
      <w:tr w:rsidR="002E395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FC" w:rsidRPr="002E395C" w:rsidRDefault="005F264C" w:rsidP="005F264C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</w:p>
        </w:tc>
      </w:tr>
      <w:tr w:rsidR="00BA66FC" w:rsidRPr="002E395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DA49CD">
            <w:pPr>
              <w:pStyle w:val="a5"/>
              <w:numPr>
                <w:ilvl w:val="0"/>
                <w:numId w:val="12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6FC" w:rsidRPr="002E395C" w:rsidRDefault="00BA66FC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4C" w:rsidRPr="002E395C" w:rsidRDefault="005F264C" w:rsidP="005F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эндокринной системы.</w:t>
            </w:r>
          </w:p>
          <w:p w:rsidR="00BA66FC" w:rsidRPr="002E395C" w:rsidRDefault="00632843" w:rsidP="0063284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5E6AA3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отчет</w:t>
            </w: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F264C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учебной практике</w:t>
            </w:r>
          </w:p>
        </w:tc>
      </w:tr>
    </w:tbl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/>
    <w:p w:rsidR="002C7D5F" w:rsidRPr="002E395C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5C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rPr>
          <w:lang w:eastAsia="ru-RU"/>
        </w:rPr>
      </w:pPr>
    </w:p>
    <w:p w:rsidR="002C7D5F" w:rsidRPr="002E395C" w:rsidRDefault="002C7D5F" w:rsidP="002C7D5F">
      <w:pPr>
        <w:pStyle w:val="1"/>
        <w:ind w:firstLine="0"/>
        <w:jc w:val="center"/>
        <w:rPr>
          <w:b/>
        </w:rPr>
      </w:pP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E395C" w:rsidRPr="002E395C" w:rsidTr="006F6FC7">
        <w:trPr>
          <w:trHeight w:val="1240"/>
        </w:trPr>
        <w:tc>
          <w:tcPr>
            <w:tcW w:w="1498" w:type="dxa"/>
            <w:vAlign w:val="center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E395C" w:rsidRPr="002E395C" w:rsidTr="006F6FC7">
        <w:trPr>
          <w:trHeight w:val="351"/>
        </w:trPr>
        <w:tc>
          <w:tcPr>
            <w:tcW w:w="1498" w:type="dxa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2E395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395C" w:rsidRPr="002E395C" w:rsidTr="006F6FC7">
        <w:trPr>
          <w:trHeight w:val="2794"/>
        </w:trPr>
        <w:tc>
          <w:tcPr>
            <w:tcW w:w="1498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:rsidTr="006F6FC7">
        <w:trPr>
          <w:trHeight w:val="2794"/>
        </w:trPr>
        <w:tc>
          <w:tcPr>
            <w:tcW w:w="1498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5C" w:rsidRPr="002E395C" w:rsidTr="006F6FC7">
        <w:trPr>
          <w:trHeight w:val="2794"/>
        </w:trPr>
        <w:tc>
          <w:tcPr>
            <w:tcW w:w="1498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2E395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03" w:rsidRPr="002E395C" w:rsidTr="006F6FC7">
        <w:trPr>
          <w:trHeight w:val="2794"/>
        </w:trPr>
        <w:tc>
          <w:tcPr>
            <w:tcW w:w="1498" w:type="dxa"/>
          </w:tcPr>
          <w:p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D03" w:rsidRPr="002E395C" w:rsidRDefault="00B41D0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2E395C" w:rsidRDefault="002C7D5F" w:rsidP="002C7D5F">
      <w:pPr>
        <w:pStyle w:val="a3"/>
        <w:jc w:val="center"/>
        <w:rPr>
          <w:b/>
          <w:szCs w:val="28"/>
        </w:rPr>
      </w:pPr>
      <w:r w:rsidRPr="002E395C">
        <w:br w:type="page"/>
      </w:r>
      <w:r w:rsidRPr="002E395C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2E395C" w:rsidRDefault="002C7D5F" w:rsidP="002C7D5F">
      <w:pPr>
        <w:pStyle w:val="a3"/>
        <w:jc w:val="center"/>
        <w:rPr>
          <w:b/>
          <w:szCs w:val="28"/>
        </w:rPr>
      </w:pPr>
      <w:r w:rsidRPr="002E395C">
        <w:rPr>
          <w:b/>
          <w:szCs w:val="28"/>
        </w:rPr>
        <w:t>производственной практики</w:t>
      </w:r>
    </w:p>
    <w:p w:rsidR="002C7D5F" w:rsidRPr="002E395C" w:rsidRDefault="002C7D5F" w:rsidP="002C7D5F">
      <w:pPr>
        <w:pStyle w:val="a3"/>
        <w:jc w:val="center"/>
        <w:rPr>
          <w:b/>
          <w:szCs w:val="28"/>
        </w:rPr>
      </w:pP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2C7D5F" w:rsidRPr="002E395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:rsidR="002C7D5F" w:rsidRPr="002E395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        в) что видел  и наблюдал (синей пастой).</w:t>
      </w:r>
      <w:r w:rsidRPr="002E395C">
        <w:rPr>
          <w:rFonts w:ascii="Times New Roman" w:hAnsi="Times New Roman"/>
          <w:sz w:val="28"/>
          <w:szCs w:val="28"/>
        </w:rPr>
        <w:tab/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2E395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2E395C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RPr="002E395C" w:rsidSect="006F6FC7">
          <w:footerReference w:type="even" r:id="rId16"/>
          <w:footerReference w:type="default" r:id="rId1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70C58" w:rsidRPr="002E395C" w:rsidRDefault="00B70C58" w:rsidP="00B70C5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B70C58" w:rsidRPr="002E395C" w:rsidRDefault="00B70C58" w:rsidP="00B70C58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Отчет по учебной практике (задани</w:t>
      </w:r>
      <w:r w:rsidR="00151D70" w:rsidRPr="002E395C">
        <w:rPr>
          <w:rFonts w:ascii="Times New Roman" w:hAnsi="Times New Roman"/>
          <w:b/>
          <w:sz w:val="28"/>
          <w:szCs w:val="28"/>
        </w:rPr>
        <w:t>е</w:t>
      </w:r>
      <w:r w:rsidRPr="002E395C">
        <w:rPr>
          <w:rFonts w:ascii="Times New Roman" w:hAnsi="Times New Roman"/>
          <w:b/>
          <w:sz w:val="28"/>
          <w:szCs w:val="28"/>
        </w:rPr>
        <w:t>)</w:t>
      </w:r>
    </w:p>
    <w:p w:rsidR="00B70C58" w:rsidRPr="002E395C" w:rsidRDefault="00B70C58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C58" w:rsidRPr="002E395C" w:rsidRDefault="00B70C58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D5F" w:rsidRPr="002E395C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.И.О. обучающегося ________________________________________________________________________________</w:t>
      </w:r>
    </w:p>
    <w:p w:rsidR="002C7D5F" w:rsidRPr="002E395C" w:rsidRDefault="0037631B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Специальность  </w:t>
      </w:r>
      <w:r w:rsidR="002D4A27" w:rsidRPr="002E395C">
        <w:rPr>
          <w:rFonts w:ascii="Times New Roman" w:hAnsi="Times New Roman"/>
          <w:sz w:val="28"/>
          <w:szCs w:val="28"/>
        </w:rPr>
        <w:t xml:space="preserve">31.02.01 </w:t>
      </w:r>
      <w:r w:rsidRPr="002E395C">
        <w:rPr>
          <w:rFonts w:ascii="Times New Roman" w:hAnsi="Times New Roman"/>
          <w:sz w:val="28"/>
          <w:szCs w:val="28"/>
        </w:rPr>
        <w:t xml:space="preserve">Лечебное дело                                                                 </w:t>
      </w:r>
      <w:r w:rsidR="002C7D5F" w:rsidRPr="002E395C">
        <w:rPr>
          <w:rFonts w:ascii="Times New Roman" w:hAnsi="Times New Roman"/>
          <w:sz w:val="28"/>
          <w:szCs w:val="28"/>
        </w:rPr>
        <w:t xml:space="preserve"> Группа _________________</w:t>
      </w:r>
    </w:p>
    <w:p w:rsidR="002C7D5F" w:rsidRPr="002E395C" w:rsidRDefault="0037631B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ПМ 01. Диагностическая деятельность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МДК </w:t>
      </w:r>
      <w:r w:rsidR="0037631B" w:rsidRPr="002E395C">
        <w:rPr>
          <w:rFonts w:ascii="Times New Roman" w:hAnsi="Times New Roman"/>
          <w:sz w:val="28"/>
          <w:szCs w:val="28"/>
        </w:rPr>
        <w:t>01.01 Пропедевтика клинических дисциплин</w:t>
      </w:r>
    </w:p>
    <w:p w:rsidR="0037631B" w:rsidRPr="002E395C" w:rsidRDefault="005F264C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Пропедевтика внутренних</w:t>
      </w:r>
      <w:r w:rsidR="0037631B" w:rsidRPr="002E395C">
        <w:rPr>
          <w:rFonts w:ascii="Times New Roman" w:hAnsi="Times New Roman"/>
          <w:sz w:val="28"/>
          <w:szCs w:val="28"/>
        </w:rPr>
        <w:t xml:space="preserve"> болезней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2E395C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245"/>
        <w:gridCol w:w="708"/>
        <w:gridCol w:w="709"/>
        <w:gridCol w:w="709"/>
        <w:gridCol w:w="709"/>
        <w:gridCol w:w="709"/>
        <w:gridCol w:w="677"/>
        <w:gridCol w:w="32"/>
        <w:gridCol w:w="2126"/>
      </w:tblGrid>
      <w:tr w:rsidR="002E395C" w:rsidRPr="002E395C" w:rsidTr="008B135A">
        <w:tc>
          <w:tcPr>
            <w:tcW w:w="2551" w:type="dxa"/>
            <w:vMerge w:val="restart"/>
            <w:shd w:val="clear" w:color="auto" w:fill="auto"/>
            <w:vAlign w:val="center"/>
          </w:tcPr>
          <w:p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2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3A0" w:rsidRPr="002E395C" w:rsidRDefault="00F053A0" w:rsidP="00204C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3A0" w:rsidRPr="002E395C" w:rsidRDefault="00F053A0" w:rsidP="00204C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8B135A"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2E395C" w:rsidRPr="002E395C" w:rsidTr="00D91772">
        <w:tc>
          <w:tcPr>
            <w:tcW w:w="14175" w:type="dxa"/>
            <w:gridSpan w:val="10"/>
            <w:shd w:val="clear" w:color="auto" w:fill="auto"/>
            <w:vAlign w:val="center"/>
          </w:tcPr>
          <w:p w:rsidR="00F053A0" w:rsidRPr="002E395C" w:rsidRDefault="00F053A0" w:rsidP="00204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2E395C" w:rsidRPr="002E395C" w:rsidTr="008B135A">
        <w:trPr>
          <w:trHeight w:val="592"/>
        </w:trPr>
        <w:tc>
          <w:tcPr>
            <w:tcW w:w="2551" w:type="dxa"/>
            <w:vMerge w:val="restart"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8B135A" w:rsidRPr="002E395C" w:rsidRDefault="008B135A" w:rsidP="00D9177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Методика проведения субъективного обследования пациента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8B135A">
        <w:trPr>
          <w:trHeight w:val="912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Методика и определение последовательности объективного обследования пациента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c>
          <w:tcPr>
            <w:tcW w:w="2551" w:type="dxa"/>
            <w:vMerge w:val="restart"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определения ЧДД.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 пульса.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430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Техника измерения артериального давления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582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забора крови  на биохимическое исследование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695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Определение уровня глюкозы в крови с помощью глюкометра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и освоение методики  ЭКГ- исследования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к рентгенологическим исследованиям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Подготовка пациента к эндоскопическим исследованиям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 w:val="restart"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35A" w:rsidRPr="002E395C" w:rsidRDefault="008B135A" w:rsidP="00A90A12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1.3. Проводить диагностику острых и хронических заболеваний.</w:t>
            </w:r>
          </w:p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Техника расчет индекса массы тела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лимфатических узлов.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перкуссии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37"/>
        </w:trPr>
        <w:tc>
          <w:tcPr>
            <w:tcW w:w="2551" w:type="dxa"/>
            <w:vMerge/>
            <w:shd w:val="clear" w:color="auto" w:fill="auto"/>
          </w:tcPr>
          <w:p w:rsidR="008B135A" w:rsidRPr="002E395C" w:rsidRDefault="008B135A" w:rsidP="00D917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аускультации сердца.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3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сравнительной перкуссии легких.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3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печени.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аускультации легких.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пальпации органов брюшной полости.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126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Техника определения водного баланса.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41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ПК 1.7. Заполнять медицинскую документацию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крови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5C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D9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мочи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35A" w:rsidRPr="002E395C" w:rsidTr="006731E6">
        <w:trPr>
          <w:trHeight w:val="271"/>
        </w:trPr>
        <w:tc>
          <w:tcPr>
            <w:tcW w:w="2551" w:type="dxa"/>
            <w:vMerge/>
            <w:shd w:val="clear" w:color="auto" w:fill="auto"/>
            <w:vAlign w:val="center"/>
          </w:tcPr>
          <w:p w:rsidR="008B135A" w:rsidRPr="002E395C" w:rsidRDefault="008B135A" w:rsidP="00D9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B135A" w:rsidRPr="002E395C" w:rsidRDefault="008B135A" w:rsidP="0098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</w:t>
            </w:r>
            <w:r w:rsidR="00F82AB0"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учетной формы №</w:t>
            </w:r>
            <w:r w:rsidRPr="002E3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003/у - Медицинская карта стационарного больного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35A" w:rsidRPr="002E395C" w:rsidRDefault="008B135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53A0" w:rsidRPr="002E395C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053A0" w:rsidRPr="002E395C" w:rsidRDefault="00F053A0" w:rsidP="00F05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4"/>
          <w:szCs w:val="28"/>
        </w:rPr>
        <w:t xml:space="preserve">Оценка за учебную  практику ___________________________ </w:t>
      </w:r>
      <w:r w:rsidRPr="002E395C">
        <w:rPr>
          <w:rFonts w:ascii="Times New Roman" w:hAnsi="Times New Roman"/>
          <w:sz w:val="28"/>
          <w:szCs w:val="28"/>
        </w:rPr>
        <w:t xml:space="preserve"> </w:t>
      </w:r>
    </w:p>
    <w:p w:rsidR="00F053A0" w:rsidRPr="002E395C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053A0" w:rsidRPr="002E395C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Подпись руководителя практики  ______/__________</w:t>
      </w:r>
    </w:p>
    <w:p w:rsidR="00F053A0" w:rsidRPr="002E395C" w:rsidRDefault="00F053A0" w:rsidP="00F053A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053A0" w:rsidRPr="002E395C" w:rsidRDefault="00F053A0" w:rsidP="00F053A0">
      <w:pPr>
        <w:spacing w:after="0" w:line="240" w:lineRule="auto"/>
        <w:rPr>
          <w:rFonts w:ascii="Times New Roman" w:hAnsi="Times New Roman"/>
          <w:b/>
          <w:caps/>
        </w:rPr>
      </w:pPr>
    </w:p>
    <w:p w:rsidR="00F053A0" w:rsidRPr="002E395C" w:rsidRDefault="00F053A0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F05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2E395C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RPr="002E395C" w:rsidSect="006F6F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B16AB" w:rsidRPr="002E395C" w:rsidRDefault="005B16AB" w:rsidP="005B16A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5B16AB" w:rsidRPr="002E395C" w:rsidRDefault="005B16AB" w:rsidP="00A1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2F53" w:rsidRPr="002E395C" w:rsidRDefault="00151D70" w:rsidP="00A1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95C">
        <w:rPr>
          <w:rFonts w:ascii="Times New Roman" w:hAnsi="Times New Roman"/>
          <w:b/>
          <w:sz w:val="28"/>
          <w:szCs w:val="28"/>
          <w:lang w:eastAsia="ru-RU"/>
        </w:rPr>
        <w:t>Задание на учебную практику</w:t>
      </w: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Методика проведения субъективного обследования пациента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Методика и определение последовательности объективного обследования пациента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определения ЧДД.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Техника подсчета  пульса.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hAnsi="Times New Roman"/>
          <w:sz w:val="24"/>
          <w:szCs w:val="24"/>
        </w:rPr>
        <w:t>Техника измерения артериального давления</w:t>
      </w:r>
      <w:r w:rsidR="0053554D" w:rsidRPr="002E395C">
        <w:rPr>
          <w:rFonts w:ascii="Times New Roman" w:hAnsi="Times New Roman"/>
          <w:sz w:val="24"/>
          <w:szCs w:val="24"/>
        </w:rPr>
        <w:t>.</w:t>
      </w:r>
      <w:r w:rsidRPr="002E395C">
        <w:rPr>
          <w:rFonts w:ascii="Times New Roman" w:hAnsi="Times New Roman"/>
          <w:sz w:val="24"/>
          <w:szCs w:val="24"/>
        </w:rPr>
        <w:t xml:space="preserve"> 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забора крови  на биохимическое исследование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Определение уровня глюкозы в крови с помощью глюкометра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и освоение методики  ЭКГ- исследования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к рентгенологическим исследованиям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Подготовка пациента к эндоскопическим исследованиям</w:t>
      </w:r>
      <w:r w:rsidR="0053554D" w:rsidRPr="002E395C">
        <w:rPr>
          <w:rFonts w:ascii="Times New Roman" w:hAnsi="Times New Roman"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bCs/>
          <w:sz w:val="24"/>
          <w:szCs w:val="24"/>
        </w:rPr>
        <w:t>Техника расчет индекса массы тела</w:t>
      </w:r>
      <w:r w:rsidR="0053554D" w:rsidRPr="002E395C">
        <w:rPr>
          <w:rFonts w:ascii="Times New Roman" w:hAnsi="Times New Roman"/>
          <w:bCs/>
          <w:sz w:val="24"/>
          <w:szCs w:val="24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лимфатических узлов.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сердца.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перкуссии сердца.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аускультации сердца.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сравнительной перкуссии легких.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печени.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Техника пальпации щитовидной железы.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аускультации легких.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пальпации органов брюшной полости.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E395C">
        <w:rPr>
          <w:rFonts w:ascii="Times New Roman" w:hAnsi="Times New Roman"/>
          <w:sz w:val="24"/>
          <w:szCs w:val="24"/>
        </w:rPr>
        <w:t>Техника определения водного баланса.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Интерпретация показателей общего анализа крови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3B4" w:rsidRPr="002E395C" w:rsidRDefault="004153B4" w:rsidP="00DA49CD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Интерпретация показателей общего анализа мочи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3B4" w:rsidRPr="002E395C" w:rsidRDefault="00F82AB0" w:rsidP="00DA49CD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95C">
        <w:rPr>
          <w:rFonts w:ascii="Times New Roman" w:eastAsia="Times New Roman" w:hAnsi="Times New Roman"/>
          <w:sz w:val="24"/>
          <w:szCs w:val="24"/>
          <w:lang w:eastAsia="ru-RU"/>
        </w:rPr>
        <w:t>Заполнение учетной формы №</w:t>
      </w:r>
      <w:r w:rsidR="004153B4" w:rsidRPr="002E395C">
        <w:rPr>
          <w:rFonts w:ascii="Times New Roman" w:eastAsia="Times New Roman" w:hAnsi="Times New Roman"/>
          <w:sz w:val="24"/>
          <w:szCs w:val="24"/>
          <w:lang w:eastAsia="ru-RU"/>
        </w:rPr>
        <w:t xml:space="preserve"> 003/у - Медицинская карта стационарного больного</w:t>
      </w:r>
      <w:r w:rsidR="0053554D" w:rsidRPr="002E39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3B4" w:rsidRPr="002E395C" w:rsidRDefault="004153B4" w:rsidP="004153B4"/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A06" w:rsidRPr="002E395C" w:rsidRDefault="00323A06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6AB" w:rsidRPr="002E395C" w:rsidRDefault="005B16AB" w:rsidP="005B16AB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9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12F53" w:rsidRPr="002E395C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2E395C" w:rsidRDefault="002C7D5F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ТЕМАТИКА УЧЕБНОЙ ПРАКТИКИ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ПМ 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01 Диагностическая деятельность 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МДК 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01.01 Пропедевтика клинических дисциплин </w:t>
      </w:r>
    </w:p>
    <w:p w:rsidR="002C7D5F" w:rsidRPr="002E395C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Пропедевтика </w:t>
      </w:r>
      <w:r w:rsidR="0053554D"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внутренних</w:t>
      </w:r>
      <w:r w:rsidRPr="002E39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болезней</w:t>
      </w:r>
      <w:r w:rsidRPr="002E395C">
        <w:rPr>
          <w:rFonts w:ascii="Times New Roman" w:hAnsi="Times New Roman"/>
          <w:b/>
          <w:sz w:val="24"/>
          <w:szCs w:val="24"/>
        </w:rPr>
        <w:t xml:space="preserve"> </w:t>
      </w:r>
    </w:p>
    <w:p w:rsidR="002C7D5F" w:rsidRPr="002E395C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2D4A27" w:rsidRPr="002E39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31.02.01 </w:t>
      </w:r>
      <w:r w:rsidR="00D91772" w:rsidRPr="002E395C">
        <w:rPr>
          <w:rFonts w:ascii="Times New Roman" w:eastAsia="Times New Roman" w:hAnsi="Times New Roman"/>
          <w:b/>
          <w:sz w:val="24"/>
          <w:szCs w:val="24"/>
          <w:lang w:eastAsia="ru-RU"/>
        </w:rPr>
        <w:t>Лечебное дело</w:t>
      </w:r>
      <w:r w:rsidR="00D91772" w:rsidRPr="002E395C">
        <w:rPr>
          <w:rFonts w:ascii="Times New Roman" w:hAnsi="Times New Roman"/>
          <w:b/>
          <w:sz w:val="24"/>
          <w:szCs w:val="24"/>
        </w:rPr>
        <w:t xml:space="preserve"> </w:t>
      </w:r>
    </w:p>
    <w:p w:rsidR="002C7D5F" w:rsidRPr="002E395C" w:rsidRDefault="00B70C58" w:rsidP="002C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5C">
        <w:rPr>
          <w:rFonts w:ascii="Times New Roman" w:hAnsi="Times New Roman"/>
          <w:b/>
          <w:sz w:val="24"/>
          <w:szCs w:val="24"/>
        </w:rPr>
        <w:t>углубленная подготовка</w:t>
      </w:r>
    </w:p>
    <w:p w:rsidR="00D91772" w:rsidRPr="002E395C" w:rsidRDefault="00D91772" w:rsidP="00D91772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pPr w:leftFromText="180" w:rightFromText="180" w:vertAnchor="text" w:horzAnchor="margin" w:tblpY="9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04"/>
        <w:gridCol w:w="2410"/>
      </w:tblGrid>
      <w:tr w:rsidR="002E395C" w:rsidRPr="002E395C" w:rsidTr="0063284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4D" w:rsidRPr="002E395C" w:rsidRDefault="0053554D" w:rsidP="0053554D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53554D" w:rsidRPr="002E395C" w:rsidRDefault="0053554D" w:rsidP="005355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5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и осмотра пациента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сердечно-сосудистой 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пищеварительной системы.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 xml:space="preserve">Обучение методике обследования органов </w:t>
            </w:r>
            <w:r w:rsidRPr="002E395C">
              <w:rPr>
                <w:rFonts w:ascii="Times New Roman" w:hAnsi="Times New Roman"/>
                <w:sz w:val="24"/>
                <w:szCs w:val="24"/>
              </w:rPr>
              <w:t xml:space="preserve">мочевыделения и </w:t>
            </w:r>
            <w:r w:rsidRPr="002E395C">
              <w:rPr>
                <w:rFonts w:ascii="Times New Roman" w:hAnsi="Times New Roman"/>
                <w:sz w:val="24"/>
                <w:szCs w:val="28"/>
              </w:rPr>
              <w:t>кроветворения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2E395C" w:rsidRPr="002E395C" w:rsidTr="00B41D03">
        <w:trPr>
          <w:trHeight w:val="5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Обучение методике обследования   эндокринной системы.</w:t>
            </w:r>
          </w:p>
          <w:p w:rsidR="0053554D" w:rsidRPr="002E395C" w:rsidRDefault="00632843" w:rsidP="00B41D03">
            <w:pPr>
              <w:rPr>
                <w:rFonts w:ascii="Times New Roman" w:hAnsi="Times New Roman"/>
                <w:sz w:val="24"/>
                <w:szCs w:val="24"/>
              </w:rPr>
            </w:pPr>
            <w:r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</w:t>
            </w:r>
            <w:r w:rsidR="009C19A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отчет </w:t>
            </w:r>
            <w:r w:rsidR="0053554D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учебной практике</w:t>
            </w:r>
            <w:r w:rsidR="00151D70" w:rsidRPr="002E395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Зачет.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54D" w:rsidRPr="002E395C" w:rsidRDefault="0053554D" w:rsidP="00B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9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</w:tbl>
    <w:p w:rsidR="002C7D5F" w:rsidRPr="002E395C" w:rsidRDefault="002C7D5F" w:rsidP="002C7D5F">
      <w:pPr>
        <w:rPr>
          <w:rFonts w:ascii="Times New Roman" w:hAnsi="Times New Roman"/>
        </w:rPr>
      </w:pPr>
    </w:p>
    <w:p w:rsidR="00067C15" w:rsidRPr="002E395C" w:rsidRDefault="00067C15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53554D"/>
    <w:p w:rsidR="0053554D" w:rsidRPr="002E395C" w:rsidRDefault="000B5B42" w:rsidP="0053554D">
      <w:pPr>
        <w:jc w:val="right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53554D" w:rsidRPr="002E395C" w:rsidRDefault="0053554D" w:rsidP="00B4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 w:rsidR="00B41D03" w:rsidRPr="002E395C">
        <w:rPr>
          <w:rFonts w:ascii="Times New Roman" w:hAnsi="Times New Roman"/>
          <w:b/>
          <w:sz w:val="28"/>
          <w:szCs w:val="28"/>
        </w:rPr>
        <w:t xml:space="preserve">профессиональное </w:t>
      </w:r>
      <w:r w:rsidRPr="002E395C">
        <w:rPr>
          <w:rFonts w:ascii="Times New Roman" w:hAnsi="Times New Roman"/>
          <w:b/>
          <w:sz w:val="28"/>
          <w:szCs w:val="28"/>
        </w:rPr>
        <w:t>образовательное учреждение Ставропольского края</w:t>
      </w:r>
    </w:p>
    <w:p w:rsidR="0053554D" w:rsidRPr="002E395C" w:rsidRDefault="0053554D" w:rsidP="00B4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 «Ставропольский базовый медицинский колледж»</w:t>
      </w:r>
    </w:p>
    <w:p w:rsidR="0053554D" w:rsidRPr="002E395C" w:rsidRDefault="0053554D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6AB" w:rsidRPr="002E395C" w:rsidRDefault="005B16AB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54D" w:rsidRPr="002E395C" w:rsidRDefault="0053554D" w:rsidP="005355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СХЕМА ИСТОРИИ БОЛЕЗНИ ТЕРАПЕВТИЧЕСКОГО БОЛЬНОГО</w:t>
      </w: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Ф.И.О. больного._____________________________________________________</w:t>
      </w: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Возраст  _______</w:t>
      </w: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Дата поступления в стационар ________________________________________</w:t>
      </w: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Дата курации _______________________________________________________</w:t>
      </w:r>
    </w:p>
    <w:p w:rsidR="0053554D" w:rsidRPr="002E395C" w:rsidRDefault="0053554D" w:rsidP="0053554D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Клинический диагноз или патологические синдромы</w:t>
      </w:r>
    </w:p>
    <w:p w:rsidR="0053554D" w:rsidRPr="002E395C" w:rsidRDefault="0053554D" w:rsidP="0053554D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3554D" w:rsidRPr="002E395C" w:rsidRDefault="0053554D" w:rsidP="0053554D">
      <w:pPr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Куратор: студент</w:t>
      </w:r>
      <w:r w:rsidR="005B16AB"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Pr="002E395C">
        <w:rPr>
          <w:rFonts w:ascii="Times New Roman" w:hAnsi="Times New Roman"/>
          <w:b/>
          <w:sz w:val="28"/>
          <w:szCs w:val="28"/>
        </w:rPr>
        <w:t>(ка) _________________________________________________</w:t>
      </w:r>
    </w:p>
    <w:p w:rsidR="0053554D" w:rsidRPr="002E395C" w:rsidRDefault="0053554D" w:rsidP="005B16A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Группа __________ курс _____ Специальность</w:t>
      </w:r>
      <w:r w:rsidR="005B16AB" w:rsidRPr="002E395C">
        <w:rPr>
          <w:rFonts w:ascii="Times New Roman" w:hAnsi="Times New Roman"/>
          <w:b/>
          <w:sz w:val="28"/>
          <w:szCs w:val="28"/>
        </w:rPr>
        <w:t xml:space="preserve">    </w:t>
      </w:r>
      <w:r w:rsidRPr="002E395C">
        <w:rPr>
          <w:rFonts w:ascii="Times New Roman" w:hAnsi="Times New Roman"/>
          <w:b/>
          <w:sz w:val="28"/>
          <w:szCs w:val="28"/>
        </w:rPr>
        <w:t xml:space="preserve"> </w:t>
      </w:r>
      <w:r w:rsidR="005B16AB" w:rsidRPr="002E395C">
        <w:rPr>
          <w:rFonts w:ascii="Times New Roman" w:eastAsia="Times New Roman" w:hAnsi="Times New Roman"/>
          <w:b/>
          <w:sz w:val="28"/>
          <w:szCs w:val="28"/>
          <w:lang w:eastAsia="ru-RU"/>
        </w:rPr>
        <w:t>31.02.01 Лечебное дело</w:t>
      </w:r>
    </w:p>
    <w:p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B16AB" w:rsidRPr="002E395C" w:rsidRDefault="005B16AB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jc w:val="both"/>
        <w:rPr>
          <w:rFonts w:ascii="Times New Roman" w:hAnsi="Times New Roman"/>
          <w:b/>
          <w:sz w:val="28"/>
          <w:szCs w:val="28"/>
        </w:rPr>
      </w:pPr>
    </w:p>
    <w:p w:rsidR="0053554D" w:rsidRPr="002E395C" w:rsidRDefault="0053554D" w:rsidP="0053554D">
      <w:pPr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Г.Ставрополь. 20__г.</w:t>
      </w:r>
    </w:p>
    <w:p w:rsidR="0053554D" w:rsidRPr="002E395C" w:rsidRDefault="0053554D" w:rsidP="005355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54D" w:rsidRPr="002E395C" w:rsidRDefault="0053554D" w:rsidP="005355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>СХЕМА ИСТОРИИ БОЛЕЗНИ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I. ОБЩИЕ СВЕДЕНИЯ (Анкетные данные)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Фамилия, имя, отчество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Возраст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работы и адрес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Должность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Домашний адрес</w:t>
      </w:r>
    </w:p>
    <w:p w:rsidR="0053554D" w:rsidRPr="002E395C" w:rsidRDefault="0053554D" w:rsidP="005B16AB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Дата поступления в клинику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II. АНАМНЕЗ (Anamnesis)</w:t>
      </w:r>
    </w:p>
    <w:p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Жалобы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(при поступлении).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Основные и второстепенные жалобы с их детализацией.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b/>
          <w:bCs/>
          <w:sz w:val="28"/>
          <w:szCs w:val="28"/>
        </w:rPr>
        <w:t>основным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жалобам следует отнести те, которые являются важными симптомами данного заболевания и указывают в той или иной мере на локализацию процесса.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b/>
          <w:bCs/>
          <w:sz w:val="28"/>
          <w:szCs w:val="28"/>
        </w:rPr>
        <w:t>второстепенным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жалобам относятся субъективные ощущения, указывающие лишь на наличие заболевания, но не специфичные для определенной болезни (общая слабость, чувство жара и т.д.), либо те жалобы, которые связаны с сопутствующим заболеванием, не имеющим прямого отношения к данному заболеванию</w:t>
      </w:r>
    </w:p>
    <w:p w:rsidR="0053554D" w:rsidRPr="002E395C" w:rsidRDefault="0053554D" w:rsidP="005B16AB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Жалобы в зависимости от преимущественного поражения различных органов и систем могут быть следующими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кожи и слизистых оболочек: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зуд,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боль,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высыпания,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изъязвления,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кровоточивость и т.д. 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лимфатических узлов: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увеличение их размеров,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локализация поражения,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нагноения и т д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заболеваниях, сопровождающихся поражением</w:t>
      </w:r>
      <w:r w:rsidRPr="002E395C">
        <w:rPr>
          <w:rFonts w:ascii="Times New Roman" w:hAnsi="Times New Roman"/>
          <w:b/>
          <w:bCs/>
          <w:sz w:val="28"/>
          <w:szCs w:val="28"/>
        </w:rPr>
        <w:t> мышц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(их локализация и связь с движениями),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нарушение движения,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изменение величины и тд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поражении</w:t>
      </w:r>
      <w:r w:rsidRPr="002E395C">
        <w:rPr>
          <w:rFonts w:ascii="Times New Roman" w:hAnsi="Times New Roman"/>
          <w:b/>
          <w:bCs/>
          <w:sz w:val="28"/>
          <w:szCs w:val="28"/>
        </w:rPr>
        <w:t> костей</w:t>
      </w:r>
      <w:r w:rsidRPr="002E395C">
        <w:rPr>
          <w:rFonts w:ascii="Times New Roman" w:hAnsi="Times New Roman"/>
          <w:sz w:val="28"/>
          <w:szCs w:val="28"/>
        </w:rPr>
        <w:t> (позвоночник, ребра, грудина, трубчатые кости):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(их локализация, характер и время появления).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поражении </w:t>
      </w:r>
      <w:r w:rsidRPr="002E395C">
        <w:rPr>
          <w:rFonts w:ascii="Times New Roman" w:hAnsi="Times New Roman"/>
          <w:b/>
          <w:bCs/>
          <w:sz w:val="28"/>
          <w:szCs w:val="28"/>
        </w:rPr>
        <w:t>суставов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(в покое или при движении, днем или ночью),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нарушение функции,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локализация поражения,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чувство жара в суставах и т д</w:t>
      </w:r>
    </w:p>
    <w:p w:rsidR="0053554D" w:rsidRPr="002E395C" w:rsidRDefault="0053554D" w:rsidP="005B16AB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органов дыхания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Носовое дыхание (свободное, затрудненное), характер и количество отделяемого из носа (слизь, гной, кровь).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области придаточных полостей. </w:t>
      </w:r>
    </w:p>
    <w:p w:rsidR="0053554D" w:rsidRPr="002E395C" w:rsidRDefault="0053554D" w:rsidP="005B16AB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при разговоре и глотании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 связи с тем, что исследование больного студентом, как правило, по времени происходит намного позже его поступления в клинику, больной может и не предъявлять жалобы на момент осмотра.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Поэтому при оформлении студенческой истории болезни следует описывать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u w:val="single"/>
        </w:rPr>
        <w:t>жалобы на момент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поступления больного в клинику.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Изменения голоса.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грудной клетке: локализация, характер, связь с дыханием и кашлем.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Одышка, ее характер и условия возникновения.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Удушье, время его появления, продолжительность, сопутствующие явления.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Кашель (сухой, влажный, болезненный), время его появления и продолжительность.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Мокрота, ее отхождение, количество, свойства (примеси, слоистость). Кровохарканье, условия его появления</w:t>
      </w:r>
    </w:p>
    <w:p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сердечно-сосудистой системы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за грудиной и в области сердца (точная локализация, характер, длительность, иррадиация, чем сопровождаются, причины и условия возникновения, успокаивающие влияния),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одышка (степень выраженности, характер),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сердцебиение,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перебои в работе сердца,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головные боли,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головокружение,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летание "мушек" перед глазами,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отеки,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изменение диуреза</w:t>
      </w:r>
    </w:p>
    <w:p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органов пищеварения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аппетит, вкус, запах изо рта, слюноотделение, жажда,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жевание, глотание,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изжога, отрыжка, тошнота, рвота (характер рвотных масс), время их возникновения и зависимость от количества и качества принятой пищи,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боль (локализация, характер, сила, продолжительность. зависимость от времени приема пищи, от движения и физического напряжения, иррадиация, способы успокоения боли),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вздутие живота, тяжесть, урчание, переливание,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деятельность кишечника (стул), число дефекаций, тенезмы (ложные позывы), зуд в области заднего прохода, геморрой, выпадение прямой кишки, </w:t>
      </w:r>
      <w:r w:rsidRPr="002E395C">
        <w:rPr>
          <w:rFonts w:ascii="Times New Roman" w:hAnsi="Times New Roman"/>
          <w:sz w:val="28"/>
          <w:szCs w:val="28"/>
        </w:rPr>
        <w:lastRenderedPageBreak/>
        <w:t>отхождение газов, метеоризм, свойства испражнений (количество, консистенция, слизь, кровь),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похудание.</w:t>
      </w:r>
    </w:p>
    <w:p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системы мочеотделения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области поясницы и мочевого пузыря (их характер и иррадиация),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учащение и болезненность мочеиспускания, количество и цвет мочи,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отеки,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головные боли.</w:t>
      </w:r>
    </w:p>
    <w:p w:rsidR="0053554D" w:rsidRPr="002E395C" w:rsidRDefault="0053554D" w:rsidP="005B16A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 заболеваниях </w:t>
      </w:r>
      <w:r w:rsidRPr="002E395C">
        <w:rPr>
          <w:rFonts w:ascii="Times New Roman" w:hAnsi="Times New Roman"/>
          <w:b/>
          <w:bCs/>
          <w:sz w:val="28"/>
          <w:szCs w:val="28"/>
        </w:rPr>
        <w:t>кроветворной и эндокринной систем</w:t>
      </w:r>
      <w:r w:rsidRPr="002E395C">
        <w:rPr>
          <w:rFonts w:ascii="Times New Roman" w:hAnsi="Times New Roman"/>
          <w:sz w:val="28"/>
          <w:szCs w:val="28"/>
        </w:rPr>
        <w:t>: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боли в костях, горле,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повышение температуры,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общая слабость, слабость в конечностях,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кровоточивость, увеличение лимфатических узлов,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тяжесть в подреберьях,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жажда, сухость во рту,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повышение аппетита (булимия),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учащенное мочеиспускание,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зуд во влагалище,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сердцебиение,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похудание или ожирение,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сонливость или бессонница, </w:t>
      </w:r>
    </w:p>
    <w:p w:rsidR="0053554D" w:rsidRPr="002E395C" w:rsidRDefault="0053554D" w:rsidP="005B16AB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потливость или сухость кожи.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2. История настоящего заболевания (Anamnesis morbi)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Когда заболел, с чего началось заболевание (первые проявления). 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 чем связывает заболевание, возможные причины его возникновения (по мнению больного). 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Как развивалось заболевание до момента обследования больного. 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Последовательность, усиление, ослабление или исчезновение ранее возникших или появление новых симптомов заболевания. 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Куда обращался, где обследовался и чем лечился, какие ставились диагнозы, влияние на течение болезни.</w:t>
      </w:r>
    </w:p>
    <w:p w:rsidR="0053554D" w:rsidRPr="002E395C" w:rsidRDefault="0053554D" w:rsidP="005B16AB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Описание настоящего ухудшения состояния (при каких обстоятельствах поступил в настоящее время в стационар).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3. Перенесенные заболевания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Какие заболевания перенес (начиная с детства), в каком возрасте и их последствия.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Ранения, операции, контузии.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Венерические заболевания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Психические травмы.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Отравления.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Контакт с инфекционными больными (эпидемиологический анамнез) </w:t>
      </w:r>
    </w:p>
    <w:p w:rsidR="0053554D" w:rsidRPr="002E395C" w:rsidRDefault="0053554D" w:rsidP="005B16A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Имеется ли инвалидность, с какого времени и какой группы, как часто выдавался "Листок нетрудоспособности".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>4. Аллергологический анамнез</w:t>
      </w:r>
    </w:p>
    <w:p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Наличие аллергических заболеваний (бронхиальная астма, крапивница, экзема и др.) в анамнезе у больного и у родственников. </w:t>
      </w:r>
    </w:p>
    <w:p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Предшествующее употребление антибиотиков. </w:t>
      </w:r>
    </w:p>
    <w:p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Прививки. </w:t>
      </w:r>
    </w:p>
    <w:p w:rsidR="0053554D" w:rsidRPr="002E395C" w:rsidRDefault="0053554D" w:rsidP="005B16AB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Повышенная чувствительность к лекарствам, непереносимость пищевых продуктов.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5. Семейный анамнез и наследственность</w:t>
      </w:r>
    </w:p>
    <w:p w:rsidR="0053554D" w:rsidRPr="002E395C" w:rsidRDefault="0053554D" w:rsidP="005B16AB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Сведения о родственниках: их возраст, состояние здоровья, причина смерти и возраст умерших родителей, братьев, сестер, детей, дедов и бабок как со стороны отца, так и со стороны матери </w:t>
      </w:r>
    </w:p>
    <w:p w:rsidR="0053554D" w:rsidRPr="002E395C" w:rsidRDefault="0053554D" w:rsidP="005B16AB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Наличие у родителей заболеваний, которыми страдает больной, и таких, как туберкулез, сифилис, алкоголизм, злокачественные новообразования и т.д.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6. История жизни больного</w:t>
      </w:r>
    </w:p>
    <w:p w:rsidR="0053554D" w:rsidRPr="002E395C" w:rsidRDefault="0053554D" w:rsidP="005B16AB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Младенчество, детство. юность</w:t>
      </w:r>
    </w:p>
    <w:p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Место рождения, родился ли в срок, масса тела ребенка при рождении. </w:t>
      </w:r>
    </w:p>
    <w:p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Возраст родителей при рождении больного </w:t>
      </w:r>
    </w:p>
    <w:p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Развитие в раннем детстве. </w:t>
      </w:r>
    </w:p>
    <w:p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Школьный период: в каком периоде пошел в школу, как учился. </w:t>
      </w:r>
    </w:p>
    <w:p w:rsidR="0053554D" w:rsidRPr="002E395C" w:rsidRDefault="0053554D" w:rsidP="005B16AB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Особенности развития в юношеском периоде.</w:t>
      </w:r>
    </w:p>
    <w:p w:rsidR="0053554D" w:rsidRPr="002E395C" w:rsidRDefault="0053554D" w:rsidP="005B16AB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Бытовой анамнез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Условия жизни, начиная с детства. 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Жилище: теплое, сырое, холодное, светлое, его площадь и число живущих в нем, коммунальные услуги, этаж 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Одежда и обувь 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Питание на протяжении всей жизни - характер и полноценность пищи, регулярность приема пищи, употребление большого количества жидкости, поваренной соли, крепкого чая и т.д. 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Отдых, продолжительность и достаточность. </w:t>
      </w:r>
    </w:p>
    <w:p w:rsidR="0053554D" w:rsidRPr="002E395C" w:rsidRDefault="0053554D" w:rsidP="005B16AB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Занятия физкультурой и спортом.</w:t>
      </w:r>
    </w:p>
    <w:p w:rsidR="0053554D" w:rsidRPr="002E395C" w:rsidRDefault="0053554D" w:rsidP="005B16AB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Трудовой анамнез</w:t>
      </w:r>
    </w:p>
    <w:p w:rsidR="0053554D" w:rsidRPr="002E395C" w:rsidRDefault="0053554D" w:rsidP="005B16AB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 каких лет началась трудовая жизнь, профессия и условия труда на протяжении всей жижи. </w:t>
      </w:r>
    </w:p>
    <w:p w:rsidR="0053554D" w:rsidRPr="002E395C" w:rsidRDefault="0053554D" w:rsidP="005B16AB">
      <w:pPr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Имелись ли вредные условия труда и на каком протяжении времени</w:t>
      </w:r>
    </w:p>
    <w:p w:rsidR="0053554D" w:rsidRPr="002E395C" w:rsidRDefault="0053554D" w:rsidP="005B16A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Половой анамнез</w:t>
      </w:r>
    </w:p>
    <w:p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Период полового созревания. У женщин - время появления менструаций, их регулярность, болезненность, продолжительность </w:t>
      </w:r>
    </w:p>
    <w:p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Сколько всего было беременностей, из них родов, искусственных абортов, самопроизвольных</w:t>
      </w:r>
    </w:p>
    <w:p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абортов (выкидышей) </w:t>
      </w:r>
    </w:p>
    <w:p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Масса детей при рождении </w:t>
      </w:r>
    </w:p>
    <w:p w:rsidR="0053554D" w:rsidRPr="002E395C" w:rsidRDefault="0053554D" w:rsidP="005B16AB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Климакс, время его появления и признаки</w:t>
      </w:r>
    </w:p>
    <w:p w:rsidR="0053554D" w:rsidRPr="002E395C" w:rsidRDefault="0053554D" w:rsidP="005B16AB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u w:val="single"/>
        </w:rPr>
        <w:t>Вредные привычки (привычные интоксикации)</w:t>
      </w:r>
    </w:p>
    <w:p w:rsidR="0053554D" w:rsidRPr="002E395C" w:rsidRDefault="0053554D" w:rsidP="005B16AB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Курение употребление алкоголя и алкогольных напитков, наркотиков (с каких лет, количество)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III. ДАННЫЕ ОБЪЕКТИВНОГО ИССЛЕДОВАНИЯ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1. Общий осмотр.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Общее состояние (хорошее, удовлетворительное, средней тяжести, тяжелое, агональное), температура тела.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Положение больного в постели (активное, вынужденное, пассивное).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Сознание (ясное, помраченное ступор, сопор, кома, бред).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Выражение лица (не отражающее каких-либо болезненных процессов, тоскливое, возбужденное, безразличное).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Рост, масса тела, телосложение, конституция.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Кожа и слизистые оболочки, окраска кожи и видимых слизистых оболочек. Влажность кожи, ее тургор, эластичность, сыпи, кровоизлияния, рубцы, шелушение, язвы, "сосудистые звездочки". Волосы и ногти.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Подкожная клетчатка, степень развития подкожной клетчатки (чрезмерная, умеренная, слабая), толщина кожной складки (в см) у нижнею угла лопатки. Отеки локализация, плотность. Подкожная эмфизема. Щитовидная железа (степень и характер увеличения).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Лимфатические узлы (подчелюстные, над- и подключичные, шейные, подмышечные, паховые). прощупываемость, величина, форма, консистенция, подвижность, болезненность, спаянность друг с другом и с подлежащими тканями.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Мышцы развитие (хорошее, удовлетворительное, атрофия, болезненность при ощупывании тонус, уплотнения, контрактуры, асимметричность отдельных мышечных групп).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Кости (позвоночник, ребра, трубчатые): искривления, утолщения, узуры, болезненность при ощупывании и поколачивании.</w:t>
      </w:r>
    </w:p>
    <w:p w:rsidR="0053554D" w:rsidRPr="002E395C" w:rsidRDefault="0053554D" w:rsidP="005B16AB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Суставы: конфигурация, припухлость (окружность в см), изменение наружных покровов болезненность при ощупывании и движении. Функция суставов сохранена, нарушена (активные и пассивные движения, анкилоз) хруст при движении. Наличие выпота в суставах.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Opганы дыхания.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Осмотр: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Форма носа, гортани, шеи, форма грудной клетки, ее деформация, асимметрия, тип, ритм частота и глубина дыхания, характер одышки (экспираторная, инспираторная, смешанная), равномерность и симметричность дыхательных движений обеих сторон грудной клетки Участие дополнительной дыхательной мускулатуры в акте дыхания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Пальпация грудной клетки.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Резистентность, болезненные места, отечность кожи, голосовое дрожание (одинаковое с обеих сторон, ослабленное, усиленное с указанием места изменения). Пальпаторное восприятие шума трения плевры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- данные сравнительной перкуссии, характер перкуторного звука (легочный,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коробочный, тимпанический, тупой, звуки смешанного характера с оттенком), различные изменения перкуторного звука над легкими, данные топографической перкуссии высота стояния верхушек, ширина верхушечных полей (поля Кренига), нижние границы легких, активная подвижность нижнего края легких, полулунное пространство Траубе.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Аускультация</w:t>
      </w:r>
      <w:r w:rsidRPr="002E395C">
        <w:rPr>
          <w:rFonts w:ascii="Times New Roman" w:hAnsi="Times New Roman"/>
          <w:sz w:val="28"/>
          <w:szCs w:val="28"/>
        </w:rPr>
        <w:t xml:space="preserve"> 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Дыхательные шумы основные (везикулярное и бронхиальное дыхание его разновидности) и дополнительные (хрипы сухие и влажные с указанием калибра, крепитация, шум трения плевры). Бронхофония (неизмененная - одинаковая с обеих сторон).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3. Сердечно-сосудистая система.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Исследование сердца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Осмотр сердечной области: сердечный горб, видимая пульсация в области сердца, основания сердца, яремной ямки, подложечной области.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Осмотр артерий и вен: "пляска каротид", извитость артерий, наполнение и пульсация шейных вен в покое.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Пальпация: верхушечный толчок, его локализация, распространенность, сила, высота, направление (выпячивающий, втягивающий), сердечный толчок, симптом "кошачьего мурлыканья", его локализация и отношение к сердечному циклу.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Перкуссия сердца границы относительной тупости сердца (правая, верхняя, левая) конфигурация тупости (нормальная, митральная, аортальная), размеры поперечника в см, ширина сосудистого пучка в см, границы абсолютной тупости сердца (правая, верхняя, левая).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Аускультация сердца (проводится по всем 5-ти точкам).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Тоны сердца громкость (нормальной громкости усиленные, ослабленные), расщепление и раздвоение,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Наличие (или отсутствие) акцента II тона на основании сердца.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Щелчок открытия митрального клапана (ритм перепела).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Маятникообразный ритм, ритм галопа (пресистолический, протодиастолический).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Шумы локализация, отношение к фазам сердечного цикла, громкость, характер, тембр, продолжительность, направление проведения.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Экстракардиальные шумы (шум трения перикарда, плевроперикардиальный шум)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Исследование сосудов.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Свойства пульса лучевых артерий. Синхронность, одинаковость выраженности пульса на обеих руках, частота, ритм, наполнение, напряжение, величина, скорость и высота пульса. Дефицит пульса. Капиллярный пульс на обеих руках. Пальпация аорты (в яремной ямке, брюшной аорты), вен (венный пульс).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Артериальное давление на обеих руках и ногах (в мм рт.ст.).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4. Органы пищеварения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 xml:space="preserve"> 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полость рта (зубы, десны, язык, глотка и мнндалины),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живот - его конфигурация, окружность в см, состояние пупка, наличие расширенных подкожных вен, движение брюшной стенки при акте дыхания, наличие рубцов, грыжевых образований.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характер перкуторного звука (тимпанический, притупленно-тимпанический),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определение перемещающейся жидкости в полости живота.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данные поверхностной пальпации - состояние мышц живота (тонус, напряжение мышц, расхождение прямых мышц живота, грыжа),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болезненность при пальпации и ее локализация, симптом Щеткина-Блюмберга, шум плеска, флюктуация;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данные глубокой пальпации живота - глубокой методической скользящей пальпации по Образцову-Стражеско (прощупываемость кишечника, большой кривизны желудка, пальпируемость привратника, расположение, форма, подвижность, болезненность, урчание и т.д.),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пальпация поджелудочной железы,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болевые точки.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Аускультация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выслушивание кишечных шумов,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определение нижней границы желудка методами перкуторной пальпации, аускульто-аффрикции.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5. Печень и желчные пути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выпячивание, деформация в области печени.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 печеночной тупости по правой среднеключичной линии, срединной линии тела, левой реберной дуге (размеры печени по Курлову).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 печени, край, поверхность, консистенция, болезненность;</w:t>
      </w:r>
      <w:r w:rsidRPr="002E395C">
        <w:rPr>
          <w:rFonts w:ascii="Times New Roman" w:hAnsi="Times New Roman"/>
          <w:sz w:val="28"/>
          <w:szCs w:val="28"/>
        </w:rPr>
        <w:t xml:space="preserve">   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желчный пузырь: его прощупываемость, болезненность, болевые симптомы холецистита.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6. Селезенка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выпячивание, деформация в области селезенки.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 перкуторные границы селезенки.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Ощупывание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размеры, консистенция, характер края и поверхности.</w:t>
      </w:r>
      <w:r w:rsidRPr="002E395C">
        <w:rPr>
          <w:rFonts w:ascii="Times New Roman" w:hAnsi="Times New Roman"/>
          <w:sz w:val="28"/>
          <w:szCs w:val="28"/>
        </w:rPr>
        <w:t> 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 xml:space="preserve"> 7. Мочевыводящая система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Осмотр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области почек.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Пальпация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почек, мочевого пузыря. Болезненность при пальпации в области почек, симптом Пастернацкого.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Перкуссия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: определение верхнего края мочевого пузыря.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8. Кроветворная, эндокринная и нервная системы</w:t>
      </w:r>
      <w:r w:rsidRPr="002E395C">
        <w:rPr>
          <w:rFonts w:ascii="Times New Roman" w:hAnsi="Times New Roman"/>
          <w:sz w:val="28"/>
          <w:szCs w:val="28"/>
        </w:rPr>
        <w:t> 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(детально исследуются в соответствующих разделах)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IV. ПРЕДВАРИТЕЛЬНЫЙ ДИАГНОЗ И ЕГО ОБОСНОВАНИЕ</w:t>
      </w: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>ПЛАН ОБСЛЕДОВАНИЯ ПАЦИЕНТА (</w:t>
      </w:r>
      <w:r w:rsidRPr="002E395C">
        <w:rPr>
          <w:rFonts w:ascii="Times New Roman" w:hAnsi="Times New Roman"/>
          <w:sz w:val="28"/>
          <w:szCs w:val="28"/>
        </w:rPr>
        <w:t>с учетом заболевания -  см. ниже)</w:t>
      </w: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 ПЛАН ЛЕЧЕНИЯ ПАЦИЕНТА.</w:t>
      </w: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 xml:space="preserve"> РЕЗУЛЬТАТЫ ЛАБОРАТОРНОГО И ИНСТРУМЕНТАЛЬНОГО ОБСЛЕДОВАНИЯ БОЛЬНОГО</w:t>
      </w: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КЛИНИЧЕСКИЙ ДИАГНОЗ И ЕГО ОБОСНОВАНИЕ</w:t>
      </w: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ДНЕВНИК НАБЛЮДЕНИЯ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2E395C">
        <w:rPr>
          <w:rFonts w:ascii="Times New Roman" w:hAnsi="Times New Roman"/>
          <w:bCs/>
          <w:sz w:val="28"/>
          <w:szCs w:val="28"/>
        </w:rPr>
        <w:t>Заполняется каждый день и отражает динамику состояния больного за истекшие сутки и эффективности назначаемых лечебных мероприятий.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При тяжелом общем состоянии больного дневник заполняется не менее трех раз за сутки по часам с четким изложением всех лечебных мероприятий и их результатов, описанием новых симптомов, обоснованием новых назначений.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Больным средней тяжести дневник оформляется не  реже 2 раз за сутки, а в удовлетворительном состоянии – не реже 1 раза в сутки.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95C">
        <w:rPr>
          <w:rFonts w:ascii="Times New Roman" w:hAnsi="Times New Roman"/>
          <w:bCs/>
          <w:sz w:val="28"/>
          <w:szCs w:val="28"/>
        </w:rPr>
        <w:t>Ежедневно в дневнике отмечается температура, частота пульса, дыхание, стул, диурез.</w:t>
      </w:r>
    </w:p>
    <w:p w:rsidR="0053554D" w:rsidRPr="002E395C" w:rsidRDefault="0053554D" w:rsidP="005B16A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554D" w:rsidRPr="002E395C" w:rsidRDefault="0053554D" w:rsidP="005B16AB">
      <w:pPr>
        <w:pStyle w:val="a5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ЭПИКРИЗ. (</w:t>
      </w:r>
      <w:r w:rsidRPr="002E395C">
        <w:rPr>
          <w:rFonts w:ascii="Times New Roman" w:hAnsi="Times New Roman"/>
          <w:bCs/>
          <w:sz w:val="28"/>
          <w:szCs w:val="28"/>
        </w:rPr>
        <w:t>переводной, выписной, посмертный</w:t>
      </w:r>
      <w:r w:rsidRPr="002E395C">
        <w:rPr>
          <w:rFonts w:ascii="Times New Roman" w:hAnsi="Times New Roman"/>
          <w:b/>
          <w:bCs/>
          <w:sz w:val="28"/>
          <w:szCs w:val="28"/>
        </w:rPr>
        <w:t>)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Паспортная часть.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Развернутый клинический диагноз и его обоснование данными анамнеза и результатами обследования.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Сведения о проведенном лечении, его результатах.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Заключение об исходе заболевания.</w:t>
      </w:r>
    </w:p>
    <w:p w:rsidR="0053554D" w:rsidRPr="002E395C" w:rsidRDefault="0053554D" w:rsidP="005B16A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Лечебно-профилактические рекомендации.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  <w:shd w:val="clear" w:color="auto" w:fill="FFFFFF"/>
        </w:rPr>
        <w:t>Лабораторное и инструментальное обследование больного является строго индивидуальным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395C">
        <w:rPr>
          <w:rFonts w:ascii="Times New Roman" w:hAnsi="Times New Roman"/>
          <w:b/>
          <w:sz w:val="28"/>
          <w:szCs w:val="28"/>
          <w:shd w:val="clear" w:color="auto" w:fill="FFFFFF"/>
        </w:rPr>
        <w:t>и определяется планом его обследования,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который составляется с учетом особенностей заболевания.</w:t>
      </w:r>
      <w:r w:rsidRPr="002E395C">
        <w:rPr>
          <w:rFonts w:ascii="Times New Roman" w:hAnsi="Times New Roman"/>
          <w:sz w:val="28"/>
          <w:szCs w:val="28"/>
        </w:rPr>
        <w:br/>
      </w:r>
      <w:r w:rsidRPr="002E395C">
        <w:rPr>
          <w:rFonts w:ascii="Times New Roman" w:hAnsi="Times New Roman"/>
          <w:b/>
          <w:bCs/>
          <w:sz w:val="28"/>
          <w:szCs w:val="28"/>
        </w:rPr>
        <w:t>Всем больным</w:t>
      </w:r>
      <w:r w:rsidRPr="002E395C">
        <w:rPr>
          <w:rFonts w:ascii="Times New Roman" w:hAnsi="Times New Roman"/>
          <w:sz w:val="28"/>
          <w:szCs w:val="28"/>
          <w:shd w:val="clear" w:color="auto" w:fill="FFFFFF"/>
        </w:rPr>
        <w:t>, независимо от характера заболевания, проводятся обязательно следующие анализы: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общий анализ крови,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общий анализ мочи,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снятие ЭКГ,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органов грудной клетки,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кала на яйца гельминтов,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реакция Вассермана,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группы крови,</w:t>
      </w:r>
    </w:p>
    <w:p w:rsidR="0053554D" w:rsidRPr="002E395C" w:rsidRDefault="0053554D" w:rsidP="005B16AB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консультация женщин гинекологом.</w:t>
      </w:r>
    </w:p>
    <w:p w:rsidR="0053554D" w:rsidRPr="002E395C" w:rsidRDefault="0053554D" w:rsidP="005B16A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Болезни органов дыхания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Анализ мокроты (общий, на МБТ, "атипические клетки" и на чувствительность к антибиотикам).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плевральной жидкости.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Спирометрия, спирография.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Рентгенография органов грудной клетки.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Бронхография.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Томография.</w:t>
      </w:r>
    </w:p>
    <w:p w:rsidR="0053554D" w:rsidRPr="002E395C" w:rsidRDefault="0053554D" w:rsidP="005B16A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Бронхоскопия.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II. Ревматизм, полиартриты, коллагенозы, пороки сердца, подострый септический эндокардит (бактериальный эндокардит)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Формоловая проба.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С-реактивный белок.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сиаловую кислоту.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Титр антистрептолизина и антистрептогиалуронидазы.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на стерильность.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Электрокардиограмма.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Эхокардиограммма.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Фонокардиограмма.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Сфигмограмма.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органов грудной клетки.</w:t>
      </w:r>
    </w:p>
    <w:p w:rsidR="0053554D" w:rsidRPr="002E395C" w:rsidRDefault="0053554D" w:rsidP="005B16AB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Рентгенография суставов.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III. ИБС: стенокардия, инфаркт миокарда, кардиосклероз; гипертоническая болезнь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холестерин и на липидный спектр.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протромбиновый индекс.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Свертываемость крови.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Коагулограмма.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трансаминазы и другие ферменты.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Зимницкого.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Электрокардиограмма (в том числе с места максимальной пульсации).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Эхокардиограмма.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венозного давления и скорости кровотока.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скорости распространения пульсовой волны.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Коронарография.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Холодовая проба.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Осциллограмма.</w:t>
      </w:r>
    </w:p>
    <w:p w:rsidR="0053554D" w:rsidRPr="002E395C" w:rsidRDefault="0053554D" w:rsidP="005B16AB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Консультации офтальмолога, невропатолога, уролога.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IV. Болезни почек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мочи по Аддис-Каковскому, Нечипоренко.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холестерин.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остаточный азот.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мочи на стерильность.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Зимницкого.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Волдырная проба.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Реберга.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Рентгеноурологическое обследование.</w:t>
      </w:r>
    </w:p>
    <w:p w:rsidR="0053554D" w:rsidRPr="002E395C" w:rsidRDefault="0053554D" w:rsidP="005B16AB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Консультации окулиста и уролога.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V. Болезни желудка и кишечника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желудочного содержимого фракционным методом.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Анализ кала на скрытую кровь и простейшие.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Посев кала.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Ректороманоскопия.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ФГДС (фиброгастродуоденоскопия).</w:t>
      </w:r>
    </w:p>
    <w:p w:rsidR="0053554D" w:rsidRPr="002E395C" w:rsidRDefault="0053554D" w:rsidP="005B16AB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Электрогастрограмма.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VI. Болезни печени и желчных путей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билирубин (прямой и непрямой).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общий белок и белковые фракции.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Тимоловая, сулемовая пробы.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Холестерин крови.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Кал на стеркобилин.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Моча на желчные пигменты.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Желудочное содержимое фракционным методом.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Дуоденальное зондирование и посев желчи на стерильность.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Урокиназа мочи.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Скорость портального кровотока по эфирному методу.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Венозное давление.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 (состояние вен пищевода и желудка).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Холецистограмма.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Пункция печени с гистологическим исследованием пунктата.</w:t>
      </w:r>
    </w:p>
    <w:p w:rsidR="0053554D" w:rsidRPr="002E395C" w:rsidRDefault="0053554D" w:rsidP="005B16AB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Лапароскопия.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VII. Болезни системы крови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Кровь на ретикулоциты.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Диаметр эритроцитов.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Резистентность эритроцитов.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Тромбоциты.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Время кровотечения.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Длительность кровотечения.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Ретракция кровяного сгустка.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Анализ крови на билирубин (прямой и непрямой).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Исследование желудочного содержимого (в том числе с гистамином).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Суточное количество уробилина в моче.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Суточное количество стеркобилина в кале.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Пункция грудины и лимфоузлов.</w:t>
      </w:r>
    </w:p>
    <w:p w:rsidR="0053554D" w:rsidRPr="002E395C" w:rsidRDefault="0053554D" w:rsidP="005B16AB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Рентгеноскопия желудочно-кишечного тракта.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b/>
          <w:bCs/>
          <w:sz w:val="28"/>
          <w:szCs w:val="28"/>
        </w:rPr>
        <w:t>VIII. Болезни эндокринной системы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артериального давления.</w:t>
      </w:r>
    </w:p>
    <w:p w:rsidR="0053554D" w:rsidRPr="002E395C" w:rsidRDefault="0053554D" w:rsidP="005B16A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сахара</w:t>
      </w:r>
    </w:p>
    <w:p w:rsidR="0053554D" w:rsidRPr="002E395C" w:rsidRDefault="0053554D" w:rsidP="005B16AB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сахара мочи.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Холестерин крови.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Определение основного обмена.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Проба Торна.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Проба на гидрофильность тканей.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Измерение температуры тела.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Рентгенограмма турецкого седла.</w:t>
      </w:r>
    </w:p>
    <w:p w:rsidR="0053554D" w:rsidRPr="002E395C" w:rsidRDefault="0053554D" w:rsidP="005B16AB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Рентгенограмма суставных частей трубчатых костей.</w:t>
      </w: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</w:pPr>
    </w:p>
    <w:p w:rsidR="0053554D" w:rsidRPr="002E395C" w:rsidRDefault="0053554D" w:rsidP="005B16AB">
      <w:pPr>
        <w:tabs>
          <w:tab w:val="left" w:pos="1134"/>
        </w:tabs>
        <w:spacing w:after="0" w:line="240" w:lineRule="auto"/>
        <w:ind w:firstLine="709"/>
      </w:pPr>
    </w:p>
    <w:sectPr w:rsidR="0053554D" w:rsidRPr="002E395C" w:rsidSect="006F6FC7">
      <w:headerReference w:type="even" r:id="rId18"/>
      <w:headerReference w:type="default" r:id="rId1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B5" w:rsidRDefault="00BF21B5">
      <w:pPr>
        <w:spacing w:after="0" w:line="240" w:lineRule="auto"/>
      </w:pPr>
      <w:r>
        <w:separator/>
      </w:r>
    </w:p>
  </w:endnote>
  <w:endnote w:type="continuationSeparator" w:id="0">
    <w:p w:rsidR="00BF21B5" w:rsidRDefault="00BF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78" w:rsidRDefault="00723678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678" w:rsidRDefault="00723678" w:rsidP="006F6F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78" w:rsidRDefault="00723678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74F">
      <w:rPr>
        <w:rStyle w:val="a8"/>
        <w:noProof/>
      </w:rPr>
      <w:t>2</w:t>
    </w:r>
    <w:r>
      <w:rPr>
        <w:rStyle w:val="a8"/>
      </w:rPr>
      <w:fldChar w:fldCharType="end"/>
    </w:r>
  </w:p>
  <w:p w:rsidR="00723678" w:rsidRDefault="00723678" w:rsidP="006F6F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B5" w:rsidRDefault="00BF21B5">
      <w:pPr>
        <w:spacing w:after="0" w:line="240" w:lineRule="auto"/>
      </w:pPr>
      <w:r>
        <w:separator/>
      </w:r>
    </w:p>
  </w:footnote>
  <w:footnote w:type="continuationSeparator" w:id="0">
    <w:p w:rsidR="00BF21B5" w:rsidRDefault="00BF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78" w:rsidRDefault="00723678" w:rsidP="006F6F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678" w:rsidRDefault="00723678" w:rsidP="006F6F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78" w:rsidRDefault="00723678" w:rsidP="006F6F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E9612E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>
    <w:nsid w:val="039F1101"/>
    <w:multiLevelType w:val="multilevel"/>
    <w:tmpl w:val="072C7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7858E7"/>
    <w:multiLevelType w:val="multilevel"/>
    <w:tmpl w:val="B294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846BB5"/>
    <w:multiLevelType w:val="hybridMultilevel"/>
    <w:tmpl w:val="1A50B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FA4EC3"/>
    <w:multiLevelType w:val="multilevel"/>
    <w:tmpl w:val="EB1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72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30FA7"/>
    <w:multiLevelType w:val="hybridMultilevel"/>
    <w:tmpl w:val="750E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E7E1F"/>
    <w:multiLevelType w:val="multilevel"/>
    <w:tmpl w:val="5F6C3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3E7086"/>
    <w:multiLevelType w:val="multilevel"/>
    <w:tmpl w:val="1EFC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9445A"/>
    <w:multiLevelType w:val="multilevel"/>
    <w:tmpl w:val="EE60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B198B"/>
    <w:multiLevelType w:val="multilevel"/>
    <w:tmpl w:val="2B64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E3913"/>
    <w:multiLevelType w:val="multilevel"/>
    <w:tmpl w:val="906E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921498"/>
    <w:multiLevelType w:val="multilevel"/>
    <w:tmpl w:val="A2D8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3A4B3A"/>
    <w:multiLevelType w:val="hybridMultilevel"/>
    <w:tmpl w:val="F68051FC"/>
    <w:lvl w:ilvl="0" w:tplc="9300C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A7442B"/>
    <w:multiLevelType w:val="multilevel"/>
    <w:tmpl w:val="B33E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96EC1"/>
    <w:multiLevelType w:val="multilevel"/>
    <w:tmpl w:val="5B48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7A1731"/>
    <w:multiLevelType w:val="multilevel"/>
    <w:tmpl w:val="F262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AD48D2"/>
    <w:multiLevelType w:val="multilevel"/>
    <w:tmpl w:val="CFE63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8C0CE7"/>
    <w:multiLevelType w:val="multilevel"/>
    <w:tmpl w:val="3D74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97385B"/>
    <w:multiLevelType w:val="multilevel"/>
    <w:tmpl w:val="A528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CA5DFA"/>
    <w:multiLevelType w:val="multilevel"/>
    <w:tmpl w:val="20CC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8932A3"/>
    <w:multiLevelType w:val="multilevel"/>
    <w:tmpl w:val="927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D04B9"/>
    <w:multiLevelType w:val="multilevel"/>
    <w:tmpl w:val="A190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0D0BBD"/>
    <w:multiLevelType w:val="multilevel"/>
    <w:tmpl w:val="E8D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F7252F"/>
    <w:multiLevelType w:val="multilevel"/>
    <w:tmpl w:val="5762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D373C5"/>
    <w:multiLevelType w:val="multilevel"/>
    <w:tmpl w:val="38184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406AC"/>
    <w:multiLevelType w:val="multilevel"/>
    <w:tmpl w:val="6EA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FE6F5E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0F09FD"/>
    <w:multiLevelType w:val="multilevel"/>
    <w:tmpl w:val="A22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355C1A"/>
    <w:multiLevelType w:val="hybridMultilevel"/>
    <w:tmpl w:val="4C8E6D2C"/>
    <w:lvl w:ilvl="0" w:tplc="B1E2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F6232"/>
    <w:multiLevelType w:val="multilevel"/>
    <w:tmpl w:val="B82A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5171CE"/>
    <w:multiLevelType w:val="multilevel"/>
    <w:tmpl w:val="217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5F57B5"/>
    <w:multiLevelType w:val="multilevel"/>
    <w:tmpl w:val="15F4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AC1FE8"/>
    <w:multiLevelType w:val="multilevel"/>
    <w:tmpl w:val="6486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</w:num>
  <w:num w:numId="3">
    <w:abstractNumId w:val="14"/>
  </w:num>
  <w:num w:numId="4">
    <w:abstractNumId w:val="11"/>
  </w:num>
  <w:num w:numId="5">
    <w:abstractNumId w:val="3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25"/>
  </w:num>
  <w:num w:numId="10">
    <w:abstractNumId w:val="19"/>
  </w:num>
  <w:num w:numId="11">
    <w:abstractNumId w:val="2"/>
  </w:num>
  <w:num w:numId="12">
    <w:abstractNumId w:val="48"/>
  </w:num>
  <w:num w:numId="13">
    <w:abstractNumId w:val="7"/>
  </w:num>
  <w:num w:numId="14">
    <w:abstractNumId w:val="4"/>
  </w:num>
  <w:num w:numId="15">
    <w:abstractNumId w:val="6"/>
  </w:num>
  <w:num w:numId="16">
    <w:abstractNumId w:val="35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5"/>
  </w:num>
  <w:num w:numId="20">
    <w:abstractNumId w:val="12"/>
  </w:num>
  <w:num w:numId="21">
    <w:abstractNumId w:val="15"/>
  </w:num>
  <w:num w:numId="22">
    <w:abstractNumId w:val="29"/>
  </w:num>
  <w:num w:numId="23">
    <w:abstractNumId w:val="16"/>
  </w:num>
  <w:num w:numId="24">
    <w:abstractNumId w:val="31"/>
  </w:num>
  <w:num w:numId="25">
    <w:abstractNumId w:val="47"/>
  </w:num>
  <w:num w:numId="26">
    <w:abstractNumId w:val="23"/>
  </w:num>
  <w:num w:numId="27">
    <w:abstractNumId w:val="24"/>
  </w:num>
  <w:num w:numId="28">
    <w:abstractNumId w:val="3"/>
  </w:num>
  <w:num w:numId="29">
    <w:abstractNumId w:val="30"/>
  </w:num>
  <w:num w:numId="30">
    <w:abstractNumId w:val="10"/>
  </w:num>
  <w:num w:numId="31">
    <w:abstractNumId w:val="18"/>
  </w:num>
  <w:num w:numId="32">
    <w:abstractNumId w:val="36"/>
  </w:num>
  <w:num w:numId="33">
    <w:abstractNumId w:val="44"/>
  </w:num>
  <w:num w:numId="34">
    <w:abstractNumId w:val="26"/>
  </w:num>
  <w:num w:numId="35">
    <w:abstractNumId w:val="40"/>
  </w:num>
  <w:num w:numId="36">
    <w:abstractNumId w:val="8"/>
  </w:num>
  <w:num w:numId="37">
    <w:abstractNumId w:val="22"/>
  </w:num>
  <w:num w:numId="38">
    <w:abstractNumId w:val="5"/>
  </w:num>
  <w:num w:numId="39">
    <w:abstractNumId w:val="27"/>
  </w:num>
  <w:num w:numId="40">
    <w:abstractNumId w:val="33"/>
  </w:num>
  <w:num w:numId="41">
    <w:abstractNumId w:val="32"/>
  </w:num>
  <w:num w:numId="42">
    <w:abstractNumId w:val="13"/>
  </w:num>
  <w:num w:numId="43">
    <w:abstractNumId w:val="46"/>
  </w:num>
  <w:num w:numId="44">
    <w:abstractNumId w:val="42"/>
  </w:num>
  <w:num w:numId="45">
    <w:abstractNumId w:val="28"/>
  </w:num>
  <w:num w:numId="46">
    <w:abstractNumId w:val="20"/>
  </w:num>
  <w:num w:numId="47">
    <w:abstractNumId w:val="43"/>
  </w:num>
  <w:num w:numId="48">
    <w:abstractNumId w:val="41"/>
  </w:num>
  <w:num w:numId="49">
    <w:abstractNumId w:val="37"/>
  </w:num>
  <w:num w:numId="50">
    <w:abstractNumId w:val="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20965"/>
    <w:rsid w:val="000465E1"/>
    <w:rsid w:val="000636BC"/>
    <w:rsid w:val="00067C15"/>
    <w:rsid w:val="00087304"/>
    <w:rsid w:val="000955C3"/>
    <w:rsid w:val="000B5B42"/>
    <w:rsid w:val="0011417E"/>
    <w:rsid w:val="00120BEE"/>
    <w:rsid w:val="00124EF7"/>
    <w:rsid w:val="0013719F"/>
    <w:rsid w:val="00151176"/>
    <w:rsid w:val="00151D70"/>
    <w:rsid w:val="00186E2D"/>
    <w:rsid w:val="00204CC9"/>
    <w:rsid w:val="00241631"/>
    <w:rsid w:val="00267169"/>
    <w:rsid w:val="00297E22"/>
    <w:rsid w:val="002C7D5F"/>
    <w:rsid w:val="002D4A27"/>
    <w:rsid w:val="002E395C"/>
    <w:rsid w:val="00320ADD"/>
    <w:rsid w:val="00323A06"/>
    <w:rsid w:val="0037631B"/>
    <w:rsid w:val="003A293A"/>
    <w:rsid w:val="003C7F65"/>
    <w:rsid w:val="004153B4"/>
    <w:rsid w:val="0042783E"/>
    <w:rsid w:val="004378DE"/>
    <w:rsid w:val="00470F84"/>
    <w:rsid w:val="004740EB"/>
    <w:rsid w:val="004D7AFD"/>
    <w:rsid w:val="0053554D"/>
    <w:rsid w:val="00567A4B"/>
    <w:rsid w:val="005775D6"/>
    <w:rsid w:val="005939DE"/>
    <w:rsid w:val="005B16AB"/>
    <w:rsid w:val="005B4B40"/>
    <w:rsid w:val="005D7B1C"/>
    <w:rsid w:val="005E5327"/>
    <w:rsid w:val="005E5820"/>
    <w:rsid w:val="005E6AA3"/>
    <w:rsid w:val="005F264C"/>
    <w:rsid w:val="00601D1B"/>
    <w:rsid w:val="006132C0"/>
    <w:rsid w:val="00632843"/>
    <w:rsid w:val="006374BE"/>
    <w:rsid w:val="00640B80"/>
    <w:rsid w:val="00655EA3"/>
    <w:rsid w:val="006731E6"/>
    <w:rsid w:val="006933C4"/>
    <w:rsid w:val="006F6FC7"/>
    <w:rsid w:val="00723678"/>
    <w:rsid w:val="00727F9B"/>
    <w:rsid w:val="00782914"/>
    <w:rsid w:val="007971E8"/>
    <w:rsid w:val="0079759D"/>
    <w:rsid w:val="007A430C"/>
    <w:rsid w:val="00834AD5"/>
    <w:rsid w:val="00865951"/>
    <w:rsid w:val="0089572B"/>
    <w:rsid w:val="008A3022"/>
    <w:rsid w:val="008B0048"/>
    <w:rsid w:val="008B135A"/>
    <w:rsid w:val="008D1BE7"/>
    <w:rsid w:val="0090037D"/>
    <w:rsid w:val="009037DB"/>
    <w:rsid w:val="00931FAF"/>
    <w:rsid w:val="00932CBD"/>
    <w:rsid w:val="00984060"/>
    <w:rsid w:val="009B3A45"/>
    <w:rsid w:val="009C19AD"/>
    <w:rsid w:val="00A12F53"/>
    <w:rsid w:val="00A90A12"/>
    <w:rsid w:val="00AC6E25"/>
    <w:rsid w:val="00B30E12"/>
    <w:rsid w:val="00B3427A"/>
    <w:rsid w:val="00B35525"/>
    <w:rsid w:val="00B41D03"/>
    <w:rsid w:val="00B64CBE"/>
    <w:rsid w:val="00B7039A"/>
    <w:rsid w:val="00B70C58"/>
    <w:rsid w:val="00BA66FC"/>
    <w:rsid w:val="00BD374F"/>
    <w:rsid w:val="00BF21B5"/>
    <w:rsid w:val="00C04273"/>
    <w:rsid w:val="00C53BEB"/>
    <w:rsid w:val="00C5585D"/>
    <w:rsid w:val="00CB2424"/>
    <w:rsid w:val="00CD6901"/>
    <w:rsid w:val="00D059AF"/>
    <w:rsid w:val="00D91772"/>
    <w:rsid w:val="00D9242E"/>
    <w:rsid w:val="00DA49CD"/>
    <w:rsid w:val="00DC39FD"/>
    <w:rsid w:val="00DF2485"/>
    <w:rsid w:val="00E24D18"/>
    <w:rsid w:val="00E71862"/>
    <w:rsid w:val="00E762B1"/>
    <w:rsid w:val="00E8510E"/>
    <w:rsid w:val="00E93A11"/>
    <w:rsid w:val="00E940E8"/>
    <w:rsid w:val="00F051B2"/>
    <w:rsid w:val="00F053A0"/>
    <w:rsid w:val="00F074F1"/>
    <w:rsid w:val="00F66F27"/>
    <w:rsid w:val="00F82AB0"/>
    <w:rsid w:val="00FA0078"/>
    <w:rsid w:val="00FC027D"/>
    <w:rsid w:val="00FE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C2AFBF-DE23-4E31-BB0B-42AB209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rsid w:val="00320ADD"/>
    <w:rPr>
      <w:rFonts w:cs="Times New Roman"/>
      <w:color w:val="0000FF"/>
      <w:u w:val="single"/>
    </w:rPr>
  </w:style>
  <w:style w:type="paragraph" w:customStyle="1" w:styleId="Default">
    <w:name w:val="Default"/>
    <w:rsid w:val="00C5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5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85D"/>
    <w:rPr>
      <w:rFonts w:ascii="Tahoma" w:eastAsia="Calibri" w:hAnsi="Tahoma" w:cs="Tahoma"/>
      <w:sz w:val="16"/>
      <w:szCs w:val="16"/>
    </w:rPr>
  </w:style>
  <w:style w:type="character" w:customStyle="1" w:styleId="value">
    <w:name w:val="value"/>
    <w:basedOn w:val="a0"/>
    <w:rsid w:val="00FC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c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ospotrebnadzor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zdravsoc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medkniga.at.ua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30F54C5367A84CA80850023B5B6973" ma:contentTypeVersion="6" ma:contentTypeDescription="Создание документа." ma:contentTypeScope="" ma:versionID="2ad73a51e5a8411defa70e6fa6eed737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SBMC-353-2</_dlc_DocId>
    <_dlc_DocIdUrl xmlns="1a9495ac-c70a-425f-b156-540850bfb232">
      <Url>http://sp2010/opo/opold/_layouts/DocIdRedir.aspx?ID=SBMC-353-2</Url>
      <Description>SBMC-353-2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Props1.xml><?xml version="1.0" encoding="utf-8"?>
<ds:datastoreItem xmlns:ds="http://schemas.openxmlformats.org/officeDocument/2006/customXml" ds:itemID="{EDBD52D1-BDBD-482D-B1DA-2C2AE69D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BCC6D-29D2-40D4-8EE8-77E9F16E8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71717-C993-4FE5-9429-C347EAC478C5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A7EB5136-4408-4C19-B8C7-61CC242B12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40</Pages>
  <Words>9250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РП.ЛД.УП.01.01.01.Пропедевтика внутренних болезней</vt:lpstr>
    </vt:vector>
  </TitlesOfParts>
  <Company>Microsoft</Company>
  <LinksUpToDate>false</LinksUpToDate>
  <CharactersWithSpaces>61858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РП.ЛД.УП.01.01.01.Пропедевтика внутренних болезней</dc:title>
  <dc:creator>germanova</dc:creator>
  <cp:lastModifiedBy>Наталья Ю. Рылова</cp:lastModifiedBy>
  <cp:revision>14</cp:revision>
  <cp:lastPrinted>2020-02-14T10:33:00Z</cp:lastPrinted>
  <dcterms:created xsi:type="dcterms:W3CDTF">2019-10-03T12:59:00Z</dcterms:created>
  <dcterms:modified xsi:type="dcterms:W3CDTF">2022-12-21T06:29:00Z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0x0101004030F54C5367A84CA80850023B5B6973</vt:lpwstr>
  </property>
  <property fmtid="{D5CDD505-2E9C-101B-9397-08002B2CF9AE}" pid="3" name="_dlc_DocIdItemGuid">
    <vt:lpwstr>db7173b0-3e9f-494a-990c-fd2a34c3cd4c</vt:lpwstr>
  </property>
  <property fmtid="{D5CDD505-2E9C-101B-9397-08002B2CF9AE}" pid="4" name="Order">
    <vt:r8>900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